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7C3C2E" w:rsidRDefault="008A683E">
      <w:pPr>
        <w:rPr>
          <w:rFonts w:ascii="Arial" w:hAnsi="Arial" w:cs="Arial"/>
          <w:sz w:val="24"/>
          <w:szCs w:val="24"/>
        </w:rPr>
      </w:pPr>
      <w:r w:rsidRPr="007C3C2E">
        <w:rPr>
          <w:rFonts w:ascii="Arial" w:hAnsi="Arial" w:cs="Arial"/>
          <w:sz w:val="24"/>
          <w:szCs w:val="24"/>
        </w:rPr>
        <w:t>Vragen bij hoofdstuk 3.1</w:t>
      </w:r>
    </w:p>
    <w:p w:rsidR="008A683E" w:rsidRPr="007C3C2E" w:rsidRDefault="008A683E" w:rsidP="008F110A">
      <w:pPr>
        <w:pStyle w:val="Lijstalinea"/>
        <w:numPr>
          <w:ilvl w:val="1"/>
          <w:numId w:val="4"/>
        </w:numPr>
        <w:rPr>
          <w:rFonts w:ascii="Arial" w:hAnsi="Arial" w:cs="Arial"/>
          <w:sz w:val="24"/>
          <w:szCs w:val="24"/>
        </w:rPr>
      </w:pPr>
      <w:r w:rsidRPr="007C3C2E">
        <w:rPr>
          <w:rFonts w:ascii="Arial" w:hAnsi="Arial" w:cs="Arial"/>
          <w:sz w:val="24"/>
          <w:szCs w:val="24"/>
        </w:rPr>
        <w:t>Wat wordt verstaan onder het begrip ‘cultuur’?</w:t>
      </w:r>
    </w:p>
    <w:p w:rsidR="007C3C2E" w:rsidRPr="007C3C2E" w:rsidRDefault="007C3C2E" w:rsidP="007C3C2E">
      <w:pPr>
        <w:pStyle w:val="Lijstalinea"/>
        <w:rPr>
          <w:rFonts w:ascii="Arial" w:hAnsi="Arial" w:cs="Arial"/>
          <w:sz w:val="24"/>
          <w:szCs w:val="24"/>
        </w:rPr>
      </w:pPr>
    </w:p>
    <w:p w:rsidR="007C3C2E" w:rsidRPr="007C3C2E" w:rsidRDefault="007C3C2E" w:rsidP="007C3C2E">
      <w:pPr>
        <w:pStyle w:val="Lijstalinea"/>
        <w:rPr>
          <w:rFonts w:ascii="Arial" w:hAnsi="Arial" w:cs="Arial"/>
          <w:sz w:val="24"/>
          <w:szCs w:val="24"/>
        </w:rPr>
      </w:pPr>
      <w:r w:rsidRPr="007C3C2E">
        <w:rPr>
          <w:rFonts w:ascii="Arial" w:hAnsi="Arial" w:cs="Arial"/>
          <w:sz w:val="24"/>
          <w:szCs w:val="24"/>
        </w:rPr>
        <w:t>Gebruik bron 1 v</w:t>
      </w:r>
      <w:r>
        <w:rPr>
          <w:rFonts w:ascii="Arial" w:hAnsi="Arial" w:cs="Arial"/>
          <w:sz w:val="24"/>
          <w:szCs w:val="24"/>
        </w:rPr>
        <w:t>oor de beantwoording van vraag 2</w:t>
      </w:r>
      <w:r w:rsidRPr="007C3C2E">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7C3C2E" w:rsidRPr="007C3C2E" w:rsidTr="00A62FDD">
        <w:tc>
          <w:tcPr>
            <w:tcW w:w="9062" w:type="dxa"/>
          </w:tcPr>
          <w:p w:rsidR="007C3C2E" w:rsidRPr="007C3C2E" w:rsidRDefault="007C3C2E" w:rsidP="00A62FDD">
            <w:pPr>
              <w:rPr>
                <w:rFonts w:ascii="Arial" w:hAnsi="Arial" w:cs="Arial"/>
                <w:sz w:val="24"/>
                <w:szCs w:val="24"/>
              </w:rPr>
            </w:pPr>
            <w:r w:rsidRPr="007C3C2E">
              <w:rPr>
                <w:rFonts w:ascii="Arial" w:hAnsi="Arial" w:cs="Arial"/>
                <w:sz w:val="24"/>
                <w:szCs w:val="24"/>
              </w:rPr>
              <w:t>Van de website AD.nl november 2019</w:t>
            </w:r>
          </w:p>
          <w:p w:rsidR="007C3C2E" w:rsidRPr="007C3C2E" w:rsidRDefault="007C3C2E" w:rsidP="00A62FDD">
            <w:pPr>
              <w:rPr>
                <w:rFonts w:ascii="Arial" w:hAnsi="Arial" w:cs="Arial"/>
                <w:sz w:val="24"/>
                <w:szCs w:val="24"/>
              </w:rPr>
            </w:pPr>
            <w:r w:rsidRPr="007C3C2E">
              <w:rPr>
                <w:rFonts w:ascii="Arial" w:eastAsia="Times New Roman" w:hAnsi="Arial" w:cs="Arial"/>
                <w:color w:val="000000"/>
                <w:kern w:val="36"/>
                <w:sz w:val="24"/>
                <w:szCs w:val="24"/>
                <w:lang w:eastAsia="nl-NL"/>
              </w:rPr>
              <w:t>Minder mensen gebruiken mobieltje op de fiets sinds appverbod</w:t>
            </w:r>
          </w:p>
          <w:p w:rsidR="007C3C2E" w:rsidRPr="007C3C2E" w:rsidRDefault="007C3C2E" w:rsidP="00A62FDD">
            <w:pPr>
              <w:spacing w:before="100" w:beforeAutospacing="1" w:after="100" w:afterAutospacing="1"/>
              <w:rPr>
                <w:rFonts w:ascii="Arial" w:eastAsia="Times New Roman" w:hAnsi="Arial" w:cs="Arial"/>
                <w:b/>
                <w:bCs/>
                <w:color w:val="000000"/>
                <w:sz w:val="24"/>
                <w:szCs w:val="24"/>
                <w:lang w:eastAsia="nl-NL"/>
              </w:rPr>
            </w:pPr>
            <w:r w:rsidRPr="007C3C2E">
              <w:rPr>
                <w:rFonts w:ascii="Arial" w:eastAsia="Times New Roman" w:hAnsi="Arial" w:cs="Arial"/>
                <w:b/>
                <w:bCs/>
                <w:color w:val="000000"/>
                <w:sz w:val="24"/>
                <w:szCs w:val="24"/>
                <w:lang w:eastAsia="nl-NL"/>
              </w:rPr>
              <w:t>Minder mensen gebruiken hun mobiele telefoon tijdens het fietsen sinds dit jaar een verbod is ingesteld, stelt Deloitte. Uit onderzoek blijkt dat dit jaar 36 procent van de Nederlanders tussen de 18 en 75 jaar weleens al fietsend op zijn mobiel kijkt. Vorig jaar was dat ongeveer de helft (49 procent).</w:t>
            </w:r>
          </w:p>
          <w:p w:rsidR="007C3C2E" w:rsidRPr="007C3C2E" w:rsidRDefault="007C3C2E" w:rsidP="00A62FDD">
            <w:pPr>
              <w:rPr>
                <w:rFonts w:ascii="Arial" w:hAnsi="Arial" w:cs="Arial"/>
                <w:color w:val="000000" w:themeColor="text1"/>
                <w:sz w:val="24"/>
                <w:szCs w:val="24"/>
              </w:rPr>
            </w:pPr>
            <w:r w:rsidRPr="007C3C2E">
              <w:rPr>
                <w:rFonts w:ascii="Arial" w:hAnsi="Arial" w:cs="Arial"/>
                <w:color w:val="000000" w:themeColor="text1"/>
                <w:sz w:val="24"/>
                <w:szCs w:val="24"/>
              </w:rPr>
              <w:t>Jongeren tussen de 18 en 24 jaar maken zich met 66 procent hieraan nog het vaakst schuldig. Dat percentage daalt naarmate de leeftijd stijgt. Van de 55-plussers maakt 17 procent gebruik van zijn telefoon op de fiets, zo blijkt uit het onderzoek dat werd gedaan onder 2000 mensen.</w:t>
            </w:r>
            <w:r w:rsidRPr="007C3C2E">
              <w:rPr>
                <w:rFonts w:ascii="Arial" w:hAnsi="Arial" w:cs="Arial"/>
                <w:color w:val="000000" w:themeColor="text1"/>
                <w:sz w:val="24"/>
                <w:szCs w:val="24"/>
              </w:rPr>
              <w:br/>
            </w:r>
            <w:r w:rsidRPr="007C3C2E">
              <w:rPr>
                <w:rFonts w:ascii="Arial" w:hAnsi="Arial" w:cs="Arial"/>
                <w:color w:val="000000" w:themeColor="text1"/>
                <w:sz w:val="24"/>
                <w:szCs w:val="24"/>
              </w:rPr>
              <w:br/>
              <w:t xml:space="preserve">Het versturen en het lezen van berichten zijn volgens Deloitte de voornaamste activiteiten tijdens het fietsen. „Het gebruik van de mobiele telefoon op de fiets is een typisch Nederlands probleem”, zegt Marc </w:t>
            </w:r>
            <w:proofErr w:type="spellStart"/>
            <w:r w:rsidRPr="007C3C2E">
              <w:rPr>
                <w:rFonts w:ascii="Arial" w:hAnsi="Arial" w:cs="Arial"/>
                <w:color w:val="000000" w:themeColor="text1"/>
                <w:sz w:val="24"/>
                <w:szCs w:val="24"/>
              </w:rPr>
              <w:t>Beijn</w:t>
            </w:r>
            <w:proofErr w:type="spellEnd"/>
            <w:r w:rsidRPr="007C3C2E">
              <w:rPr>
                <w:rFonts w:ascii="Arial" w:hAnsi="Arial" w:cs="Arial"/>
                <w:color w:val="000000" w:themeColor="text1"/>
                <w:sz w:val="24"/>
                <w:szCs w:val="24"/>
              </w:rPr>
              <w:t xml:space="preserve"> van Deloitte.</w:t>
            </w:r>
            <w:r w:rsidRPr="007C3C2E">
              <w:rPr>
                <w:rFonts w:ascii="Arial" w:hAnsi="Arial" w:cs="Arial"/>
                <w:color w:val="000000" w:themeColor="text1"/>
                <w:sz w:val="24"/>
                <w:szCs w:val="24"/>
              </w:rPr>
              <w:br/>
            </w:r>
            <w:r w:rsidRPr="007C3C2E">
              <w:rPr>
                <w:rFonts w:ascii="Arial" w:hAnsi="Arial" w:cs="Arial"/>
                <w:color w:val="000000" w:themeColor="text1"/>
                <w:sz w:val="24"/>
                <w:szCs w:val="24"/>
              </w:rPr>
              <w:br/>
              <w:t>Het appverbod op de fiets geldt sinds 1 juli dit jaar. De boete bedraagt 95 euro, exclusief administratiekosten. Het ministerie van Justitie en Veiligheid liet vorige maand weten dat er in de eerste drie maanden </w:t>
            </w:r>
            <w:hyperlink r:id="rId5" w:tgtFrame="_blank" w:history="1">
              <w:r w:rsidRPr="007C3C2E">
                <w:rPr>
                  <w:rStyle w:val="Hyperlink"/>
                  <w:rFonts w:ascii="Arial" w:hAnsi="Arial" w:cs="Arial"/>
                  <w:color w:val="000000" w:themeColor="text1"/>
                  <w:sz w:val="24"/>
                  <w:szCs w:val="24"/>
                  <w:u w:val="none"/>
                </w:rPr>
                <w:t>al ruim 9200 boetes</w:t>
              </w:r>
            </w:hyperlink>
            <w:r w:rsidRPr="007C3C2E">
              <w:rPr>
                <w:rFonts w:ascii="Arial" w:hAnsi="Arial" w:cs="Arial"/>
                <w:color w:val="000000" w:themeColor="text1"/>
                <w:sz w:val="24"/>
                <w:szCs w:val="24"/>
              </w:rPr>
              <w:t xml:space="preserve"> zijn uitgedeeld voor appen of bellen op de fiets. ,,Het is vrij aannemelijk dat dit verbod de verklaring is voor de daling van 49 naar 36 procent”, stelt </w:t>
            </w:r>
            <w:proofErr w:type="spellStart"/>
            <w:r w:rsidRPr="007C3C2E">
              <w:rPr>
                <w:rFonts w:ascii="Arial" w:hAnsi="Arial" w:cs="Arial"/>
                <w:color w:val="000000" w:themeColor="text1"/>
                <w:sz w:val="24"/>
                <w:szCs w:val="24"/>
              </w:rPr>
              <w:t>Beijn</w:t>
            </w:r>
            <w:proofErr w:type="spellEnd"/>
            <w:r w:rsidRPr="007C3C2E">
              <w:rPr>
                <w:rFonts w:ascii="Arial" w:hAnsi="Arial" w:cs="Arial"/>
                <w:color w:val="000000" w:themeColor="text1"/>
                <w:sz w:val="24"/>
                <w:szCs w:val="24"/>
              </w:rPr>
              <w:t>.</w:t>
            </w:r>
          </w:p>
        </w:tc>
      </w:tr>
    </w:tbl>
    <w:p w:rsidR="007C3C2E" w:rsidRPr="007C3C2E" w:rsidRDefault="007C3C2E" w:rsidP="007C3C2E">
      <w:pPr>
        <w:pStyle w:val="Lijstalinea"/>
        <w:rPr>
          <w:rFonts w:ascii="Arial" w:hAnsi="Arial" w:cs="Arial"/>
          <w:sz w:val="24"/>
          <w:szCs w:val="24"/>
        </w:rPr>
      </w:pPr>
    </w:p>
    <w:p w:rsidR="007C3C2E" w:rsidRPr="007C3C2E" w:rsidRDefault="007C3C2E" w:rsidP="007C3C2E">
      <w:pPr>
        <w:pStyle w:val="Lijstalinea"/>
        <w:rPr>
          <w:rFonts w:ascii="Arial" w:hAnsi="Arial" w:cs="Arial"/>
          <w:sz w:val="24"/>
          <w:szCs w:val="24"/>
        </w:rPr>
      </w:pPr>
    </w:p>
    <w:p w:rsidR="007C3C2E" w:rsidRDefault="007C3C2E" w:rsidP="007C3C2E">
      <w:pPr>
        <w:pStyle w:val="Lijstalinea"/>
        <w:rPr>
          <w:rFonts w:ascii="Arial" w:hAnsi="Arial" w:cs="Arial"/>
          <w:sz w:val="24"/>
          <w:szCs w:val="24"/>
        </w:rPr>
      </w:pPr>
      <w:r>
        <w:rPr>
          <w:rFonts w:ascii="Arial" w:hAnsi="Arial" w:cs="Arial"/>
          <w:sz w:val="24"/>
          <w:szCs w:val="24"/>
        </w:rPr>
        <w:t>Bij vraag 2</w:t>
      </w:r>
      <w:r w:rsidR="00432679">
        <w:rPr>
          <w:rFonts w:ascii="Arial" w:hAnsi="Arial" w:cs="Arial"/>
          <w:sz w:val="24"/>
          <w:szCs w:val="24"/>
        </w:rPr>
        <w:t>A</w:t>
      </w:r>
      <w:r w:rsidRPr="007C3C2E">
        <w:rPr>
          <w:rFonts w:ascii="Arial" w:hAnsi="Arial" w:cs="Arial"/>
          <w:sz w:val="24"/>
          <w:szCs w:val="24"/>
        </w:rPr>
        <w:t>.</w:t>
      </w:r>
      <w:r w:rsidRPr="007C3C2E">
        <w:rPr>
          <w:rFonts w:ascii="Arial" w:hAnsi="Arial" w:cs="Arial"/>
          <w:sz w:val="24"/>
          <w:szCs w:val="24"/>
        </w:rPr>
        <w:br/>
        <w:t xml:space="preserve">Cultuur is behalve materieel ook immaterieel. </w:t>
      </w:r>
    </w:p>
    <w:p w:rsidR="007C3C2E" w:rsidRPr="007C3C2E" w:rsidRDefault="007C3C2E" w:rsidP="007C3C2E">
      <w:pPr>
        <w:pStyle w:val="Lijstalinea"/>
        <w:rPr>
          <w:rFonts w:ascii="Arial" w:hAnsi="Arial" w:cs="Arial"/>
          <w:sz w:val="24"/>
          <w:szCs w:val="24"/>
        </w:rPr>
      </w:pPr>
      <w:bookmarkStart w:id="0" w:name="_GoBack"/>
      <w:bookmarkEnd w:id="0"/>
    </w:p>
    <w:p w:rsidR="007C3C2E" w:rsidRDefault="007C3C2E" w:rsidP="007C3C2E">
      <w:pPr>
        <w:pStyle w:val="Lijstalinea"/>
        <w:rPr>
          <w:rFonts w:ascii="Arial" w:hAnsi="Arial" w:cs="Arial"/>
          <w:sz w:val="24"/>
          <w:szCs w:val="24"/>
        </w:rPr>
      </w:pPr>
      <w:r>
        <w:rPr>
          <w:rFonts w:ascii="Arial" w:hAnsi="Arial" w:cs="Arial"/>
          <w:sz w:val="24"/>
          <w:szCs w:val="24"/>
        </w:rPr>
        <w:t>(2)2A</w:t>
      </w:r>
      <w:r w:rsidRPr="007C3C2E">
        <w:rPr>
          <w:rFonts w:ascii="Arial" w:hAnsi="Arial" w:cs="Arial"/>
          <w:sz w:val="24"/>
          <w:szCs w:val="24"/>
        </w:rPr>
        <w:t xml:space="preserve">. Tot welke van deze twee dimensie van cultuur behoort de informatie in </w:t>
      </w:r>
      <w:r>
        <w:rPr>
          <w:rFonts w:ascii="Arial" w:hAnsi="Arial" w:cs="Arial"/>
          <w:sz w:val="24"/>
          <w:szCs w:val="24"/>
        </w:rPr>
        <w:br/>
        <w:t xml:space="preserve">           </w:t>
      </w:r>
      <w:r w:rsidRPr="007C3C2E">
        <w:rPr>
          <w:rFonts w:ascii="Arial" w:hAnsi="Arial" w:cs="Arial"/>
          <w:sz w:val="24"/>
          <w:szCs w:val="24"/>
        </w:rPr>
        <w:t xml:space="preserve">de bovenstaande bron? Leg je antwoord uit. </w:t>
      </w:r>
    </w:p>
    <w:p w:rsidR="007C3C2E" w:rsidRPr="007C3C2E" w:rsidRDefault="007C3C2E" w:rsidP="007C3C2E">
      <w:pPr>
        <w:pStyle w:val="Lijstalinea"/>
        <w:rPr>
          <w:rFonts w:ascii="Arial" w:hAnsi="Arial" w:cs="Arial"/>
          <w:sz w:val="24"/>
          <w:szCs w:val="24"/>
        </w:rPr>
      </w:pPr>
    </w:p>
    <w:p w:rsidR="007C3C2E" w:rsidRPr="007C3C2E" w:rsidRDefault="007C3C2E" w:rsidP="007C3C2E">
      <w:pPr>
        <w:pStyle w:val="Lijstalinea"/>
        <w:rPr>
          <w:rFonts w:ascii="Arial" w:hAnsi="Arial" w:cs="Arial"/>
          <w:sz w:val="24"/>
          <w:szCs w:val="24"/>
        </w:rPr>
      </w:pPr>
      <w:r>
        <w:rPr>
          <w:rFonts w:ascii="Arial" w:hAnsi="Arial" w:cs="Arial"/>
          <w:sz w:val="24"/>
          <w:szCs w:val="24"/>
        </w:rPr>
        <w:t>(2)2B</w:t>
      </w:r>
      <w:r w:rsidRPr="007C3C2E">
        <w:rPr>
          <w:rFonts w:ascii="Arial" w:hAnsi="Arial" w:cs="Arial"/>
          <w:sz w:val="24"/>
          <w:szCs w:val="24"/>
        </w:rPr>
        <w:t xml:space="preserve">. Noem twee waarden die met elkaar botsen als het gaat om het wel of </w:t>
      </w:r>
      <w:r>
        <w:rPr>
          <w:rFonts w:ascii="Arial" w:hAnsi="Arial" w:cs="Arial"/>
          <w:sz w:val="24"/>
          <w:szCs w:val="24"/>
        </w:rPr>
        <w:br/>
        <w:t xml:space="preserve">           niet </w:t>
      </w:r>
      <w:r w:rsidRPr="007C3C2E">
        <w:rPr>
          <w:rFonts w:ascii="Arial" w:hAnsi="Arial" w:cs="Arial"/>
          <w:sz w:val="24"/>
          <w:szCs w:val="24"/>
        </w:rPr>
        <w:t xml:space="preserve">verbieden van het gebruik van de mobiele telefoon tijdens het </w:t>
      </w:r>
      <w:r>
        <w:rPr>
          <w:rFonts w:ascii="Arial" w:hAnsi="Arial" w:cs="Arial"/>
          <w:sz w:val="24"/>
          <w:szCs w:val="24"/>
        </w:rPr>
        <w:t xml:space="preserve">  </w:t>
      </w:r>
      <w:r>
        <w:rPr>
          <w:rFonts w:ascii="Arial" w:hAnsi="Arial" w:cs="Arial"/>
          <w:sz w:val="24"/>
          <w:szCs w:val="24"/>
        </w:rPr>
        <w:br/>
        <w:t xml:space="preserve">           fietsen. Leg ook </w:t>
      </w:r>
      <w:r w:rsidRPr="007C3C2E">
        <w:rPr>
          <w:rFonts w:ascii="Arial" w:hAnsi="Arial" w:cs="Arial"/>
          <w:sz w:val="24"/>
          <w:szCs w:val="24"/>
        </w:rPr>
        <w:t>uit waarom de beide waarden met elkaar botsen.</w:t>
      </w:r>
    </w:p>
    <w:p w:rsidR="008A683E" w:rsidRDefault="008A683E" w:rsidP="008A683E">
      <w:pPr>
        <w:rPr>
          <w:rFonts w:ascii="Arial" w:hAnsi="Arial" w:cs="Arial"/>
          <w:sz w:val="24"/>
          <w:szCs w:val="24"/>
        </w:rPr>
      </w:pPr>
    </w:p>
    <w:p w:rsidR="00232802" w:rsidRDefault="00232802" w:rsidP="008A683E">
      <w:pPr>
        <w:rPr>
          <w:rFonts w:ascii="Arial" w:hAnsi="Arial" w:cs="Arial"/>
          <w:sz w:val="24"/>
          <w:szCs w:val="24"/>
        </w:rPr>
      </w:pPr>
    </w:p>
    <w:p w:rsidR="00232802" w:rsidRDefault="00232802" w:rsidP="008A683E">
      <w:pPr>
        <w:rPr>
          <w:rFonts w:ascii="Arial" w:hAnsi="Arial" w:cs="Arial"/>
          <w:sz w:val="24"/>
          <w:szCs w:val="24"/>
        </w:rPr>
      </w:pPr>
    </w:p>
    <w:p w:rsidR="00232802" w:rsidRDefault="00232802" w:rsidP="008A683E">
      <w:pPr>
        <w:rPr>
          <w:rFonts w:ascii="Arial" w:hAnsi="Arial" w:cs="Arial"/>
          <w:sz w:val="24"/>
          <w:szCs w:val="24"/>
        </w:rPr>
      </w:pPr>
    </w:p>
    <w:p w:rsidR="00232802" w:rsidRDefault="00232802" w:rsidP="008A683E">
      <w:pPr>
        <w:rPr>
          <w:rFonts w:ascii="Arial" w:hAnsi="Arial" w:cs="Arial"/>
          <w:sz w:val="24"/>
          <w:szCs w:val="24"/>
        </w:rPr>
      </w:pPr>
    </w:p>
    <w:p w:rsidR="00232802" w:rsidRDefault="00232802" w:rsidP="008A683E">
      <w:pPr>
        <w:rPr>
          <w:rFonts w:ascii="Arial" w:hAnsi="Arial" w:cs="Arial"/>
          <w:sz w:val="24"/>
          <w:szCs w:val="24"/>
        </w:rPr>
      </w:pPr>
    </w:p>
    <w:p w:rsidR="00232802" w:rsidRDefault="00232802" w:rsidP="008A683E">
      <w:pPr>
        <w:rPr>
          <w:rFonts w:ascii="Arial" w:hAnsi="Arial" w:cs="Arial"/>
          <w:sz w:val="24"/>
          <w:szCs w:val="24"/>
        </w:rPr>
      </w:pPr>
      <w:r>
        <w:rPr>
          <w:rFonts w:ascii="Arial" w:hAnsi="Arial" w:cs="Arial"/>
          <w:sz w:val="24"/>
          <w:szCs w:val="24"/>
        </w:rPr>
        <w:lastRenderedPageBreak/>
        <w:t>Bron 2.</w:t>
      </w:r>
    </w:p>
    <w:tbl>
      <w:tblPr>
        <w:tblStyle w:val="Tabelraster"/>
        <w:tblW w:w="9351" w:type="dxa"/>
        <w:tblLook w:val="04A0" w:firstRow="1" w:lastRow="0" w:firstColumn="1" w:lastColumn="0" w:noHBand="0" w:noVBand="1"/>
      </w:tblPr>
      <w:tblGrid>
        <w:gridCol w:w="9351"/>
      </w:tblGrid>
      <w:tr w:rsidR="00232802" w:rsidTr="00232802">
        <w:tc>
          <w:tcPr>
            <w:tcW w:w="9351" w:type="dxa"/>
          </w:tcPr>
          <w:p w:rsidR="00232802" w:rsidRDefault="00232802" w:rsidP="008A683E">
            <w:pPr>
              <w:rPr>
                <w:rFonts w:ascii="Arial" w:hAnsi="Arial" w:cs="Arial"/>
                <w:sz w:val="24"/>
                <w:szCs w:val="24"/>
              </w:rPr>
            </w:pPr>
            <w:r>
              <w:rPr>
                <w:rFonts w:ascii="Arial" w:hAnsi="Arial" w:cs="Arial"/>
                <w:sz w:val="24"/>
                <w:szCs w:val="24"/>
              </w:rPr>
              <w:t>Van de website parlement.com Verkiezingsprogramma tweede kamer verkiezing PVV</w:t>
            </w:r>
          </w:p>
          <w:p w:rsidR="00232802" w:rsidRDefault="00232802" w:rsidP="008A683E">
            <w:pPr>
              <w:rPr>
                <w:rFonts w:ascii="Arial" w:hAnsi="Arial" w:cs="Arial"/>
                <w:sz w:val="24"/>
                <w:szCs w:val="24"/>
              </w:rPr>
            </w:pPr>
          </w:p>
          <w:p w:rsidR="00232802" w:rsidRDefault="00232802" w:rsidP="008A683E">
            <w:r>
              <w:t>Kiezen voor islambestrijding en tegen de massa-immigratie</w:t>
            </w:r>
          </w:p>
          <w:p w:rsidR="00232802" w:rsidRDefault="00232802" w:rsidP="008A683E"/>
          <w:p w:rsidR="00232802" w:rsidRDefault="00232802" w:rsidP="008A683E">
            <w:r>
              <w:object w:dxaOrig="9285" w:dyaOrig="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37.1pt" o:ole="">
                  <v:imagedata r:id="rId6" o:title=""/>
                </v:shape>
                <o:OLEObject Type="Embed" ProgID="PBrush" ShapeID="_x0000_i1025" DrawAspect="Content" ObjectID="_1676722274" r:id="rId7"/>
              </w:object>
            </w:r>
          </w:p>
          <w:p w:rsidR="00232802" w:rsidRDefault="00232802" w:rsidP="008A683E">
            <w:pPr>
              <w:rPr>
                <w:rFonts w:ascii="Arial" w:hAnsi="Arial" w:cs="Arial"/>
                <w:sz w:val="24"/>
                <w:szCs w:val="24"/>
              </w:rPr>
            </w:pPr>
            <w:r>
              <w:object w:dxaOrig="9645" w:dyaOrig="5685">
                <v:shape id="_x0000_i1026" type="#_x0000_t75" style="width:453.5pt;height:267.45pt" o:ole="">
                  <v:imagedata r:id="rId8" o:title=""/>
                </v:shape>
                <o:OLEObject Type="Embed" ProgID="PBrush" ShapeID="_x0000_i1026" DrawAspect="Content" ObjectID="_1676722275" r:id="rId9"/>
              </w:object>
            </w:r>
          </w:p>
          <w:p w:rsidR="00232802" w:rsidRDefault="00232802" w:rsidP="008A683E">
            <w:pPr>
              <w:rPr>
                <w:rFonts w:ascii="Arial" w:hAnsi="Arial" w:cs="Arial"/>
                <w:sz w:val="24"/>
                <w:szCs w:val="24"/>
              </w:rPr>
            </w:pPr>
          </w:p>
        </w:tc>
      </w:tr>
    </w:tbl>
    <w:p w:rsidR="00232802" w:rsidRDefault="008F110A" w:rsidP="008A683E">
      <w:pPr>
        <w:rPr>
          <w:rFonts w:ascii="Arial" w:hAnsi="Arial" w:cs="Arial"/>
          <w:sz w:val="24"/>
          <w:szCs w:val="24"/>
        </w:rPr>
      </w:pPr>
      <w:r>
        <w:rPr>
          <w:rFonts w:ascii="Arial" w:hAnsi="Arial" w:cs="Arial"/>
          <w:sz w:val="24"/>
          <w:szCs w:val="24"/>
        </w:rPr>
        <w:lastRenderedPageBreak/>
        <w:t>Bekijk bron 2.</w:t>
      </w:r>
    </w:p>
    <w:p w:rsidR="008F110A" w:rsidRDefault="002C164D" w:rsidP="008A683E">
      <w:pPr>
        <w:rPr>
          <w:rFonts w:ascii="Arial" w:hAnsi="Arial" w:cs="Arial"/>
          <w:sz w:val="24"/>
          <w:szCs w:val="24"/>
        </w:rPr>
      </w:pPr>
      <w:r>
        <w:rPr>
          <w:rFonts w:ascii="Arial" w:hAnsi="Arial" w:cs="Arial"/>
          <w:sz w:val="24"/>
          <w:szCs w:val="24"/>
        </w:rPr>
        <w:t>(3)</w:t>
      </w:r>
      <w:r w:rsidR="008F110A">
        <w:rPr>
          <w:rFonts w:ascii="Arial" w:hAnsi="Arial" w:cs="Arial"/>
          <w:sz w:val="24"/>
          <w:szCs w:val="24"/>
        </w:rPr>
        <w:t xml:space="preserve">3A. Noem drie voorbeelden uit bron 2 die vallen onder de materiële dimensie van </w:t>
      </w:r>
      <w:r w:rsidR="008F110A">
        <w:rPr>
          <w:rFonts w:ascii="Arial" w:hAnsi="Arial" w:cs="Arial"/>
          <w:sz w:val="24"/>
          <w:szCs w:val="24"/>
        </w:rPr>
        <w:br/>
        <w:t xml:space="preserve">   </w:t>
      </w:r>
      <w:r>
        <w:rPr>
          <w:rFonts w:ascii="Arial" w:hAnsi="Arial" w:cs="Arial"/>
          <w:sz w:val="24"/>
          <w:szCs w:val="24"/>
        </w:rPr>
        <w:t xml:space="preserve">    </w:t>
      </w:r>
      <w:r w:rsidR="008F110A">
        <w:rPr>
          <w:rFonts w:ascii="Arial" w:hAnsi="Arial" w:cs="Arial"/>
          <w:sz w:val="24"/>
          <w:szCs w:val="24"/>
        </w:rPr>
        <w:t xml:space="preserve">    cultuur.</w:t>
      </w:r>
    </w:p>
    <w:p w:rsidR="008F110A" w:rsidRPr="008F110A" w:rsidRDefault="008F110A" w:rsidP="008F110A">
      <w:pPr>
        <w:rPr>
          <w:rFonts w:ascii="Arial" w:hAnsi="Arial" w:cs="Arial"/>
          <w:sz w:val="24"/>
          <w:szCs w:val="24"/>
        </w:rPr>
      </w:pPr>
      <w:r w:rsidRPr="008F110A">
        <w:rPr>
          <w:rFonts w:ascii="Arial" w:hAnsi="Arial" w:cs="Arial"/>
          <w:sz w:val="24"/>
          <w:szCs w:val="24"/>
        </w:rPr>
        <w:t xml:space="preserve">(3)3B. Noem drie voorbeelden uit bron 2 die vallen onder de immateriële dimensie </w:t>
      </w:r>
      <w:r>
        <w:rPr>
          <w:rFonts w:ascii="Arial" w:hAnsi="Arial" w:cs="Arial"/>
          <w:sz w:val="24"/>
          <w:szCs w:val="24"/>
        </w:rPr>
        <w:br/>
        <w:t xml:space="preserve">           </w:t>
      </w:r>
      <w:r w:rsidRPr="008F110A">
        <w:rPr>
          <w:rFonts w:ascii="Arial" w:hAnsi="Arial" w:cs="Arial"/>
          <w:sz w:val="24"/>
          <w:szCs w:val="24"/>
        </w:rPr>
        <w:t>van cultuur.</w:t>
      </w:r>
    </w:p>
    <w:p w:rsidR="008F110A" w:rsidRDefault="002C164D" w:rsidP="008A683E">
      <w:pPr>
        <w:rPr>
          <w:rFonts w:ascii="Arial" w:hAnsi="Arial" w:cs="Arial"/>
          <w:sz w:val="24"/>
          <w:szCs w:val="24"/>
        </w:rPr>
      </w:pPr>
      <w:r>
        <w:rPr>
          <w:rFonts w:ascii="Arial" w:hAnsi="Arial" w:cs="Arial"/>
          <w:sz w:val="24"/>
          <w:szCs w:val="24"/>
        </w:rPr>
        <w:t>Bron 3.</w:t>
      </w:r>
    </w:p>
    <w:tbl>
      <w:tblPr>
        <w:tblStyle w:val="Tabelraster"/>
        <w:tblW w:w="0" w:type="auto"/>
        <w:tblLook w:val="04A0" w:firstRow="1" w:lastRow="0" w:firstColumn="1" w:lastColumn="0" w:noHBand="0" w:noVBand="1"/>
      </w:tblPr>
      <w:tblGrid>
        <w:gridCol w:w="9062"/>
      </w:tblGrid>
      <w:tr w:rsidR="002C164D" w:rsidTr="002C164D">
        <w:tc>
          <w:tcPr>
            <w:tcW w:w="9062" w:type="dxa"/>
          </w:tcPr>
          <w:p w:rsidR="002C164D" w:rsidRDefault="002C164D" w:rsidP="008A683E">
            <w:pPr>
              <w:rPr>
                <w:rFonts w:ascii="Arial" w:hAnsi="Arial" w:cs="Arial"/>
                <w:sz w:val="24"/>
                <w:szCs w:val="24"/>
              </w:rPr>
            </w:pPr>
          </w:p>
          <w:p w:rsidR="002C164D" w:rsidRDefault="002C164D" w:rsidP="008A683E">
            <w:pPr>
              <w:rPr>
                <w:rFonts w:ascii="Arial" w:hAnsi="Arial" w:cs="Arial"/>
                <w:sz w:val="24"/>
                <w:szCs w:val="24"/>
              </w:rPr>
            </w:pPr>
            <w:r>
              <w:rPr>
                <w:rFonts w:ascii="Arial" w:hAnsi="Arial" w:cs="Arial"/>
                <w:sz w:val="24"/>
                <w:szCs w:val="24"/>
              </w:rPr>
              <w:t xml:space="preserve">Van de website: </w:t>
            </w:r>
            <w:r w:rsidRPr="002C164D">
              <w:rPr>
                <w:rFonts w:ascii="Arial" w:hAnsi="Arial" w:cs="Arial"/>
                <w:sz w:val="24"/>
                <w:szCs w:val="24"/>
              </w:rPr>
              <w:t>https://veganchallenge.nl/</w:t>
            </w:r>
          </w:p>
          <w:p w:rsidR="002C164D" w:rsidRPr="002C164D" w:rsidRDefault="002C164D" w:rsidP="002C164D">
            <w:pPr>
              <w:spacing w:after="100" w:afterAutospacing="1"/>
              <w:jc w:val="center"/>
              <w:outlineLvl w:val="0"/>
              <w:rPr>
                <w:rFonts w:ascii="Arial" w:eastAsia="Times New Roman" w:hAnsi="Arial" w:cs="Arial"/>
                <w:kern w:val="36"/>
                <w:sz w:val="24"/>
                <w:szCs w:val="24"/>
                <w:lang w:eastAsia="nl-NL"/>
              </w:rPr>
            </w:pPr>
            <w:r w:rsidRPr="002C164D">
              <w:rPr>
                <w:rFonts w:ascii="Arial" w:eastAsia="Times New Roman" w:hAnsi="Arial" w:cs="Arial"/>
                <w:kern w:val="36"/>
                <w:sz w:val="24"/>
                <w:szCs w:val="24"/>
                <w:lang w:eastAsia="nl-NL"/>
              </w:rPr>
              <w:t>Wat is veganisme?</w:t>
            </w:r>
          </w:p>
          <w:p w:rsidR="002C164D" w:rsidRPr="002C164D" w:rsidRDefault="002C164D" w:rsidP="002C164D">
            <w:pPr>
              <w:spacing w:after="100" w:afterAutospacing="1"/>
              <w:rPr>
                <w:rFonts w:ascii="Arial" w:eastAsia="Times New Roman" w:hAnsi="Arial" w:cs="Arial"/>
                <w:color w:val="0F0F0F"/>
                <w:sz w:val="24"/>
                <w:szCs w:val="24"/>
                <w:lang w:eastAsia="nl-NL"/>
              </w:rPr>
            </w:pPr>
            <w:r w:rsidRPr="002C164D">
              <w:rPr>
                <w:rFonts w:ascii="Arial" w:eastAsia="Times New Roman" w:hAnsi="Arial" w:cs="Arial"/>
                <w:b/>
                <w:bCs/>
                <w:i/>
                <w:iCs/>
                <w:color w:val="0F0F0F"/>
                <w:sz w:val="24"/>
                <w:szCs w:val="24"/>
                <w:lang w:eastAsia="nl-NL"/>
              </w:rPr>
              <w:t>Veganisme is een levensstijl waarbij – voor zover praktisch haalbaar – wordt afgezien van alle vormen van exploitatie van, en wreedheid naar, dieren voor eten, kleding of andere doeleinden.</w:t>
            </w:r>
          </w:p>
          <w:p w:rsidR="002C164D" w:rsidRPr="002C164D" w:rsidRDefault="002C164D" w:rsidP="002C164D">
            <w:pPr>
              <w:spacing w:after="100" w:afterAutospacing="1"/>
              <w:rPr>
                <w:rFonts w:ascii="Arial" w:eastAsia="Times New Roman" w:hAnsi="Arial" w:cs="Arial"/>
                <w:color w:val="0F0F0F"/>
                <w:sz w:val="24"/>
                <w:szCs w:val="24"/>
                <w:lang w:eastAsia="nl-NL"/>
              </w:rPr>
            </w:pPr>
            <w:r w:rsidRPr="002C164D">
              <w:rPr>
                <w:rFonts w:ascii="Arial" w:eastAsia="Times New Roman" w:hAnsi="Arial" w:cs="Arial"/>
                <w:color w:val="0F0F0F"/>
                <w:sz w:val="24"/>
                <w:szCs w:val="24"/>
                <w:lang w:eastAsia="nl-NL"/>
              </w:rPr>
              <w:t>Kort gezegd eten en gebruiken veganisten geen dieren, iets dat van een dier afkomstig is of dat op een dier getest is. Zij eten dan ook geen vlees en geen vis, maar ook geen zuivelproducten, eieren en andere producten van dierlijke oorsprong of met dierlijke ingrediënten.</w:t>
            </w:r>
          </w:p>
          <w:p w:rsidR="002C164D" w:rsidRPr="002C164D" w:rsidRDefault="002C164D" w:rsidP="002C164D">
            <w:pPr>
              <w:spacing w:after="100" w:afterAutospacing="1"/>
              <w:rPr>
                <w:rFonts w:ascii="Arial" w:eastAsia="Times New Roman" w:hAnsi="Arial" w:cs="Arial"/>
                <w:color w:val="0F0F0F"/>
                <w:sz w:val="24"/>
                <w:szCs w:val="24"/>
                <w:lang w:eastAsia="nl-NL"/>
              </w:rPr>
            </w:pPr>
            <w:r w:rsidRPr="002C164D">
              <w:rPr>
                <w:rFonts w:ascii="Arial" w:eastAsia="Times New Roman" w:hAnsi="Arial" w:cs="Arial"/>
                <w:color w:val="0F0F0F"/>
                <w:sz w:val="24"/>
                <w:szCs w:val="24"/>
                <w:lang w:eastAsia="nl-NL"/>
              </w:rPr>
              <w:t xml:space="preserve">Ook wordt gelet op het gebruik van kleding, verzorgingsproducten en andere artikelen met dierlijke bestanddelen. Bont, leer, dons, wol, suède en zijde bijvoorbeeld. Daar blijven </w:t>
            </w:r>
            <w:proofErr w:type="spellStart"/>
            <w:r w:rsidRPr="002C164D">
              <w:rPr>
                <w:rFonts w:ascii="Arial" w:eastAsia="Times New Roman" w:hAnsi="Arial" w:cs="Arial"/>
                <w:color w:val="0F0F0F"/>
                <w:sz w:val="24"/>
                <w:szCs w:val="24"/>
                <w:lang w:eastAsia="nl-NL"/>
              </w:rPr>
              <w:t>vegans</w:t>
            </w:r>
            <w:proofErr w:type="spellEnd"/>
            <w:r w:rsidRPr="002C164D">
              <w:rPr>
                <w:rFonts w:ascii="Arial" w:eastAsia="Times New Roman" w:hAnsi="Arial" w:cs="Arial"/>
                <w:color w:val="0F0F0F"/>
                <w:sz w:val="24"/>
                <w:szCs w:val="24"/>
                <w:lang w:eastAsia="nl-NL"/>
              </w:rPr>
              <w:t xml:space="preserve"> bij uit te buurt. Maar ook gelatine, bijenwas en producten waar dierproeven voor gedaan zijn, worden gemeden.</w:t>
            </w:r>
          </w:p>
          <w:p w:rsidR="002C164D" w:rsidRPr="002C164D" w:rsidRDefault="002C164D" w:rsidP="002C164D">
            <w:pPr>
              <w:spacing w:after="100" w:afterAutospacing="1"/>
              <w:rPr>
                <w:rFonts w:ascii="Arial" w:eastAsia="Times New Roman" w:hAnsi="Arial" w:cs="Arial"/>
                <w:color w:val="0F0F0F"/>
                <w:sz w:val="24"/>
                <w:szCs w:val="24"/>
                <w:lang w:eastAsia="nl-NL"/>
              </w:rPr>
            </w:pPr>
            <w:r w:rsidRPr="002C164D">
              <w:rPr>
                <w:rFonts w:ascii="Arial" w:eastAsia="Times New Roman" w:hAnsi="Arial" w:cs="Arial"/>
                <w:color w:val="0F0F0F"/>
                <w:sz w:val="24"/>
                <w:szCs w:val="24"/>
                <w:lang w:eastAsia="nl-NL"/>
              </w:rPr>
              <w:t xml:space="preserve">Zoals de definitie al aangeeft is veganisme een streven. Dit betekent dat het per persoon kan verschillen in hoeverre het mogelijk is om dierlijke producten te vermijden. Veganisten proberen zich dan ook altijd af te vragen of het mogelijk is om een bepaalde vorm van diergebruik te vermijden of te vervangen met een </w:t>
            </w:r>
            <w:proofErr w:type="spellStart"/>
            <w:r w:rsidRPr="002C164D">
              <w:rPr>
                <w:rFonts w:ascii="Arial" w:eastAsia="Times New Roman" w:hAnsi="Arial" w:cs="Arial"/>
                <w:color w:val="0F0F0F"/>
                <w:sz w:val="24"/>
                <w:szCs w:val="24"/>
                <w:lang w:eastAsia="nl-NL"/>
              </w:rPr>
              <w:t>vegan</w:t>
            </w:r>
            <w:proofErr w:type="spellEnd"/>
            <w:r w:rsidRPr="002C164D">
              <w:rPr>
                <w:rFonts w:ascii="Arial" w:eastAsia="Times New Roman" w:hAnsi="Arial" w:cs="Arial"/>
                <w:color w:val="0F0F0F"/>
                <w:sz w:val="24"/>
                <w:szCs w:val="24"/>
                <w:lang w:eastAsia="nl-NL"/>
              </w:rPr>
              <w:t xml:space="preserve"> alternatief. Helaas kan het gebeuren dat er situaties zijn waarin dit niet kan, zoals bij noodzakelijke medicatie.</w:t>
            </w:r>
          </w:p>
        </w:tc>
      </w:tr>
    </w:tbl>
    <w:p w:rsidR="002C164D" w:rsidRPr="007C3C2E" w:rsidRDefault="002C164D" w:rsidP="008A683E">
      <w:pPr>
        <w:rPr>
          <w:rFonts w:ascii="Arial" w:hAnsi="Arial" w:cs="Arial"/>
          <w:sz w:val="24"/>
          <w:szCs w:val="24"/>
        </w:rPr>
      </w:pPr>
    </w:p>
    <w:p w:rsidR="008A683E" w:rsidRDefault="002C164D" w:rsidP="008A683E">
      <w:pPr>
        <w:rPr>
          <w:rFonts w:ascii="Arial" w:hAnsi="Arial" w:cs="Arial"/>
          <w:sz w:val="24"/>
          <w:szCs w:val="24"/>
        </w:rPr>
      </w:pPr>
      <w:r>
        <w:rPr>
          <w:rFonts w:ascii="Arial" w:hAnsi="Arial" w:cs="Arial"/>
          <w:sz w:val="24"/>
          <w:szCs w:val="24"/>
        </w:rPr>
        <w:t>Lees bron 3.</w:t>
      </w:r>
    </w:p>
    <w:p w:rsidR="009D01CA" w:rsidRDefault="002C164D" w:rsidP="009D01CA">
      <w:pPr>
        <w:rPr>
          <w:rFonts w:ascii="Arial" w:hAnsi="Arial" w:cs="Arial"/>
          <w:sz w:val="24"/>
          <w:szCs w:val="24"/>
        </w:rPr>
      </w:pPr>
      <w:r>
        <w:rPr>
          <w:rFonts w:ascii="Arial" w:hAnsi="Arial" w:cs="Arial"/>
          <w:sz w:val="24"/>
          <w:szCs w:val="24"/>
        </w:rPr>
        <w:t>(2)4. Leg uit dat veganisten zowel een subcultuur zijn als een tegencultuur.</w:t>
      </w:r>
    </w:p>
    <w:p w:rsidR="009D01CA" w:rsidRDefault="009D01CA" w:rsidP="009D01CA">
      <w:pPr>
        <w:rPr>
          <w:rFonts w:ascii="Arial" w:hAnsi="Arial" w:cs="Arial"/>
          <w:sz w:val="24"/>
          <w:szCs w:val="24"/>
        </w:rPr>
      </w:pPr>
    </w:p>
    <w:p w:rsidR="009D01CA" w:rsidRPr="009D01CA" w:rsidRDefault="009D01CA" w:rsidP="009D01CA">
      <w:pPr>
        <w:rPr>
          <w:rFonts w:ascii="Arial" w:hAnsi="Arial" w:cs="Arial"/>
          <w:sz w:val="24"/>
          <w:szCs w:val="24"/>
        </w:rPr>
      </w:pPr>
      <w:r>
        <w:rPr>
          <w:rFonts w:ascii="Arial" w:hAnsi="Arial" w:cs="Arial"/>
          <w:sz w:val="24"/>
          <w:szCs w:val="24"/>
        </w:rPr>
        <w:t xml:space="preserve">(5) </w:t>
      </w:r>
      <w:r w:rsidRPr="009D01CA">
        <w:rPr>
          <w:rFonts w:ascii="Arial" w:hAnsi="Arial" w:cs="Arial"/>
          <w:sz w:val="24"/>
          <w:szCs w:val="24"/>
        </w:rPr>
        <w:t xml:space="preserve">5. Hieronder staat een aantal socialiserende instituties. Noem telkens een norm </w:t>
      </w:r>
      <w:r>
        <w:rPr>
          <w:rFonts w:ascii="Arial" w:hAnsi="Arial" w:cs="Arial"/>
          <w:sz w:val="24"/>
          <w:szCs w:val="24"/>
        </w:rPr>
        <w:br/>
        <w:t xml:space="preserve">         </w:t>
      </w:r>
      <w:r w:rsidRPr="009D01CA">
        <w:rPr>
          <w:rFonts w:ascii="Arial" w:hAnsi="Arial" w:cs="Arial"/>
          <w:sz w:val="24"/>
          <w:szCs w:val="24"/>
        </w:rPr>
        <w:t>(gedragsregel) en een waarde die je er leert.</w:t>
      </w:r>
    </w:p>
    <w:p w:rsidR="009D01CA" w:rsidRPr="009D01CA" w:rsidRDefault="009D01CA" w:rsidP="009D01CA">
      <w:pPr>
        <w:pStyle w:val="Lijstalinea"/>
        <w:rPr>
          <w:rFonts w:ascii="Arial" w:hAnsi="Arial" w:cs="Arial"/>
          <w:sz w:val="24"/>
          <w:szCs w:val="24"/>
        </w:rPr>
      </w:pPr>
    </w:p>
    <w:tbl>
      <w:tblPr>
        <w:tblStyle w:val="Tabelraster"/>
        <w:tblW w:w="0" w:type="auto"/>
        <w:tblInd w:w="720" w:type="dxa"/>
        <w:tblLook w:val="04A0" w:firstRow="1" w:lastRow="0" w:firstColumn="1" w:lastColumn="0" w:noHBand="0" w:noVBand="1"/>
      </w:tblPr>
      <w:tblGrid>
        <w:gridCol w:w="2821"/>
        <w:gridCol w:w="2819"/>
        <w:gridCol w:w="2702"/>
      </w:tblGrid>
      <w:tr w:rsidR="009D01CA" w:rsidRPr="009D01CA" w:rsidTr="00A62FDD">
        <w:tc>
          <w:tcPr>
            <w:tcW w:w="2807"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Socialiserende institutie</w:t>
            </w:r>
          </w:p>
        </w:tc>
        <w:tc>
          <w:tcPr>
            <w:tcW w:w="2808"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Norm (gedragsregel)</w:t>
            </w:r>
          </w:p>
        </w:tc>
        <w:tc>
          <w:tcPr>
            <w:tcW w:w="2727"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 xml:space="preserve">Waarde </w:t>
            </w:r>
          </w:p>
        </w:tc>
      </w:tr>
      <w:tr w:rsidR="009D01CA" w:rsidRPr="009D01CA" w:rsidTr="00A62FDD">
        <w:tc>
          <w:tcPr>
            <w:tcW w:w="3020"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r>
      <w:tr w:rsidR="009D01CA" w:rsidRPr="009D01CA" w:rsidTr="00A62FDD">
        <w:tc>
          <w:tcPr>
            <w:tcW w:w="3020"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Het gezin</w:t>
            </w:r>
          </w:p>
        </w:tc>
        <w:tc>
          <w:tcPr>
            <w:tcW w:w="3021"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r>
      <w:tr w:rsidR="009D01CA" w:rsidRPr="009D01CA" w:rsidTr="00A62FDD">
        <w:tc>
          <w:tcPr>
            <w:tcW w:w="3020"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De sportclub</w:t>
            </w:r>
          </w:p>
        </w:tc>
        <w:tc>
          <w:tcPr>
            <w:tcW w:w="3021"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r>
      <w:tr w:rsidR="009D01CA" w:rsidRPr="009D01CA" w:rsidTr="00A62FDD">
        <w:tc>
          <w:tcPr>
            <w:tcW w:w="3020"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Een bijbaantje</w:t>
            </w:r>
          </w:p>
        </w:tc>
        <w:tc>
          <w:tcPr>
            <w:tcW w:w="3021"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r>
      <w:tr w:rsidR="009D01CA" w:rsidRPr="009D01CA" w:rsidTr="00A62FDD">
        <w:tc>
          <w:tcPr>
            <w:tcW w:w="3020"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Kerk of moskee</w:t>
            </w:r>
          </w:p>
        </w:tc>
        <w:tc>
          <w:tcPr>
            <w:tcW w:w="3021"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r>
      <w:tr w:rsidR="009D01CA" w:rsidRPr="009D01CA" w:rsidTr="00A62FDD">
        <w:tc>
          <w:tcPr>
            <w:tcW w:w="3020" w:type="dxa"/>
          </w:tcPr>
          <w:p w:rsidR="009D01CA" w:rsidRPr="009D01CA" w:rsidRDefault="009D01CA" w:rsidP="00A62FDD">
            <w:pPr>
              <w:pStyle w:val="Lijstalinea"/>
              <w:ind w:left="0"/>
              <w:rPr>
                <w:rFonts w:ascii="Arial" w:hAnsi="Arial" w:cs="Arial"/>
                <w:sz w:val="24"/>
                <w:szCs w:val="24"/>
              </w:rPr>
            </w:pPr>
            <w:r w:rsidRPr="009D01CA">
              <w:rPr>
                <w:rFonts w:ascii="Arial" w:hAnsi="Arial" w:cs="Arial"/>
                <w:sz w:val="24"/>
                <w:szCs w:val="24"/>
              </w:rPr>
              <w:t>Instagram</w:t>
            </w:r>
          </w:p>
        </w:tc>
        <w:tc>
          <w:tcPr>
            <w:tcW w:w="3021" w:type="dxa"/>
          </w:tcPr>
          <w:p w:rsidR="009D01CA" w:rsidRPr="009D01CA" w:rsidRDefault="009D01CA" w:rsidP="00A62FDD">
            <w:pPr>
              <w:pStyle w:val="Lijstalinea"/>
              <w:ind w:left="0"/>
              <w:rPr>
                <w:rFonts w:ascii="Arial" w:hAnsi="Arial" w:cs="Arial"/>
                <w:sz w:val="24"/>
                <w:szCs w:val="24"/>
              </w:rPr>
            </w:pPr>
          </w:p>
        </w:tc>
        <w:tc>
          <w:tcPr>
            <w:tcW w:w="3021" w:type="dxa"/>
          </w:tcPr>
          <w:p w:rsidR="009D01CA" w:rsidRPr="009D01CA" w:rsidRDefault="009D01CA" w:rsidP="00A62FDD">
            <w:pPr>
              <w:pStyle w:val="Lijstalinea"/>
              <w:ind w:left="0"/>
              <w:rPr>
                <w:rFonts w:ascii="Arial" w:hAnsi="Arial" w:cs="Arial"/>
                <w:sz w:val="24"/>
                <w:szCs w:val="24"/>
              </w:rPr>
            </w:pPr>
          </w:p>
        </w:tc>
      </w:tr>
    </w:tbl>
    <w:p w:rsidR="009D01CA" w:rsidRDefault="009D01CA" w:rsidP="009D01CA">
      <w:pPr>
        <w:pStyle w:val="Lijstalinea"/>
      </w:pPr>
    </w:p>
    <w:p w:rsidR="009D01CA" w:rsidRPr="009D01CA" w:rsidRDefault="009D01CA" w:rsidP="009D01CA">
      <w:pPr>
        <w:pStyle w:val="Lijstalinea"/>
        <w:numPr>
          <w:ilvl w:val="1"/>
          <w:numId w:val="10"/>
        </w:numPr>
        <w:rPr>
          <w:rFonts w:ascii="Arial" w:hAnsi="Arial" w:cs="Arial"/>
          <w:sz w:val="24"/>
          <w:szCs w:val="24"/>
        </w:rPr>
      </w:pPr>
      <w:r w:rsidRPr="009D01CA">
        <w:rPr>
          <w:rFonts w:ascii="Arial" w:hAnsi="Arial" w:cs="Arial"/>
          <w:sz w:val="24"/>
          <w:szCs w:val="24"/>
        </w:rPr>
        <w:t>Geef drie voorbeelden van waarden die binnen een liefdesrelatie belangrijk zijn.</w:t>
      </w:r>
    </w:p>
    <w:p w:rsidR="009D01CA" w:rsidRPr="009D01CA" w:rsidRDefault="009D01CA" w:rsidP="009D01CA">
      <w:pPr>
        <w:rPr>
          <w:rFonts w:ascii="Arial" w:hAnsi="Arial" w:cs="Arial"/>
          <w:sz w:val="24"/>
          <w:szCs w:val="24"/>
        </w:rPr>
      </w:pPr>
    </w:p>
    <w:p w:rsidR="009D01CA" w:rsidRPr="009D01CA" w:rsidRDefault="009D01CA" w:rsidP="009D01CA">
      <w:pPr>
        <w:pStyle w:val="Lijstalinea"/>
        <w:numPr>
          <w:ilvl w:val="0"/>
          <w:numId w:val="11"/>
        </w:numPr>
        <w:rPr>
          <w:rFonts w:ascii="Arial" w:hAnsi="Arial" w:cs="Arial"/>
          <w:sz w:val="24"/>
          <w:szCs w:val="24"/>
        </w:rPr>
      </w:pPr>
      <w:r w:rsidRPr="009D01CA">
        <w:rPr>
          <w:rFonts w:ascii="Arial" w:hAnsi="Arial" w:cs="Arial"/>
          <w:sz w:val="24"/>
          <w:szCs w:val="24"/>
        </w:rPr>
        <w:t>Leg uit dat de volgende waarden met elkaar kunnen botsen:</w:t>
      </w:r>
    </w:p>
    <w:p w:rsidR="009D01CA" w:rsidRPr="009D01CA" w:rsidRDefault="009D01CA" w:rsidP="009D01CA">
      <w:pPr>
        <w:pStyle w:val="Lijstalinea"/>
        <w:rPr>
          <w:rFonts w:ascii="Arial" w:hAnsi="Arial" w:cs="Arial"/>
          <w:sz w:val="24"/>
          <w:szCs w:val="24"/>
        </w:rPr>
      </w:pP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Vrijheid en gelijkheid</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Gezondheid en gezelligheid</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Gelijkheid en rechtvaardigheid</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Vriendschappelijkheid en eerlijkheid</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Vrijheid en betrokkenheid</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Milieubehoud en winst maken</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Gevatheid en gezelligheid</w:t>
      </w:r>
    </w:p>
    <w:p w:rsidR="009D01CA" w:rsidRPr="009D01CA" w:rsidRDefault="009D01CA" w:rsidP="009D01CA">
      <w:pPr>
        <w:pStyle w:val="Lijstalinea"/>
        <w:numPr>
          <w:ilvl w:val="0"/>
          <w:numId w:val="7"/>
        </w:numPr>
        <w:rPr>
          <w:rFonts w:ascii="Arial" w:hAnsi="Arial" w:cs="Arial"/>
          <w:sz w:val="24"/>
          <w:szCs w:val="24"/>
        </w:rPr>
      </w:pPr>
      <w:r w:rsidRPr="009D01CA">
        <w:rPr>
          <w:rFonts w:ascii="Arial" w:hAnsi="Arial" w:cs="Arial"/>
          <w:sz w:val="24"/>
          <w:szCs w:val="24"/>
        </w:rPr>
        <w:t>Vrijheid en eensgezindheid</w:t>
      </w:r>
    </w:p>
    <w:p w:rsidR="002C164D" w:rsidRPr="009D01CA" w:rsidRDefault="002C164D" w:rsidP="008A683E">
      <w:pPr>
        <w:rPr>
          <w:rFonts w:ascii="Arial" w:hAnsi="Arial" w:cs="Arial"/>
          <w:sz w:val="24"/>
          <w:szCs w:val="24"/>
        </w:rPr>
      </w:pPr>
    </w:p>
    <w:p w:rsidR="008A683E" w:rsidRPr="009D01CA" w:rsidRDefault="008A683E" w:rsidP="008A683E">
      <w:pPr>
        <w:rPr>
          <w:rFonts w:ascii="Arial" w:hAnsi="Arial" w:cs="Arial"/>
          <w:sz w:val="24"/>
          <w:szCs w:val="24"/>
        </w:rPr>
      </w:pPr>
    </w:p>
    <w:p w:rsidR="008A683E" w:rsidRPr="009D01CA" w:rsidRDefault="008A683E" w:rsidP="008A683E">
      <w:pPr>
        <w:rPr>
          <w:rFonts w:ascii="Arial" w:hAnsi="Arial" w:cs="Arial"/>
          <w:sz w:val="24"/>
          <w:szCs w:val="24"/>
        </w:rPr>
      </w:pPr>
    </w:p>
    <w:p w:rsidR="008A683E" w:rsidRPr="007C3C2E" w:rsidRDefault="008A683E" w:rsidP="008A683E">
      <w:pPr>
        <w:rPr>
          <w:rFonts w:ascii="Arial" w:hAnsi="Arial" w:cs="Arial"/>
          <w:sz w:val="24"/>
          <w:szCs w:val="24"/>
        </w:rPr>
      </w:pPr>
    </w:p>
    <w:p w:rsidR="008A683E" w:rsidRPr="007C3C2E" w:rsidRDefault="008A683E" w:rsidP="008A683E">
      <w:pPr>
        <w:rPr>
          <w:rFonts w:ascii="Arial" w:hAnsi="Arial" w:cs="Arial"/>
          <w:sz w:val="24"/>
          <w:szCs w:val="24"/>
        </w:rPr>
      </w:pPr>
    </w:p>
    <w:p w:rsidR="008A683E" w:rsidRPr="007C3C2E" w:rsidRDefault="008A683E" w:rsidP="008A683E">
      <w:pPr>
        <w:rPr>
          <w:rFonts w:ascii="Arial" w:hAnsi="Arial" w:cs="Arial"/>
          <w:sz w:val="24"/>
          <w:szCs w:val="24"/>
        </w:rPr>
      </w:pPr>
    </w:p>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56266" w:rsidRDefault="00856266" w:rsidP="008A683E"/>
    <w:p w:rsidR="00856266" w:rsidRDefault="00856266" w:rsidP="008A683E"/>
    <w:p w:rsidR="00856266" w:rsidRDefault="00856266" w:rsidP="008A683E"/>
    <w:p w:rsidR="008A683E" w:rsidRDefault="007C3C2E" w:rsidP="008A683E">
      <w:r>
        <w:lastRenderedPageBreak/>
        <w:t>Antwoorden:</w:t>
      </w:r>
    </w:p>
    <w:p w:rsidR="007C3C2E" w:rsidRPr="007C3C2E" w:rsidRDefault="007C3C2E" w:rsidP="007C3C2E">
      <w:pPr>
        <w:pStyle w:val="Lijstalinea"/>
        <w:numPr>
          <w:ilvl w:val="0"/>
          <w:numId w:val="3"/>
        </w:numPr>
        <w:rPr>
          <w:rFonts w:ascii="Arial" w:hAnsi="Arial" w:cs="Arial"/>
          <w:sz w:val="24"/>
          <w:szCs w:val="24"/>
        </w:rPr>
      </w:pPr>
      <w:r w:rsidRPr="007C3C2E">
        <w:rPr>
          <w:rFonts w:ascii="Arial" w:hAnsi="Arial" w:cs="Arial"/>
          <w:sz w:val="24"/>
          <w:szCs w:val="24"/>
        </w:rPr>
        <w:t>Wat wordt verstaan onder het begrip ‘cultuur’?</w:t>
      </w:r>
    </w:p>
    <w:p w:rsidR="007C3C2E" w:rsidRPr="007C3C2E" w:rsidRDefault="007C3C2E" w:rsidP="007C3C2E">
      <w:pPr>
        <w:ind w:left="708" w:firstLine="405"/>
        <w:rPr>
          <w:rFonts w:ascii="Arial" w:hAnsi="Arial" w:cs="Arial"/>
          <w:sz w:val="24"/>
          <w:szCs w:val="24"/>
        </w:rPr>
      </w:pPr>
      <w:r w:rsidRPr="007C3C2E">
        <w:rPr>
          <w:rFonts w:ascii="Arial" w:hAnsi="Arial" w:cs="Arial"/>
          <w:sz w:val="24"/>
          <w:szCs w:val="24"/>
        </w:rPr>
        <w:t xml:space="preserve">Het geheel van waarden, voorstellingen, uitdrukkingsvormen, opvattingen </w:t>
      </w:r>
      <w:r>
        <w:rPr>
          <w:rFonts w:ascii="Arial" w:hAnsi="Arial" w:cs="Arial"/>
          <w:sz w:val="24"/>
          <w:szCs w:val="24"/>
        </w:rPr>
        <w:t xml:space="preserve">    </w:t>
      </w:r>
      <w:r>
        <w:rPr>
          <w:rFonts w:ascii="Arial" w:hAnsi="Arial" w:cs="Arial"/>
          <w:sz w:val="24"/>
          <w:szCs w:val="24"/>
        </w:rPr>
        <w:br/>
        <w:t xml:space="preserve">      </w:t>
      </w:r>
      <w:r w:rsidRPr="007C3C2E">
        <w:rPr>
          <w:rFonts w:ascii="Arial" w:hAnsi="Arial" w:cs="Arial"/>
          <w:sz w:val="24"/>
          <w:szCs w:val="24"/>
        </w:rPr>
        <w:t xml:space="preserve">en normen die mensen als lid van een groep of samenleving verworven </w:t>
      </w:r>
      <w:r>
        <w:rPr>
          <w:rFonts w:ascii="Arial" w:hAnsi="Arial" w:cs="Arial"/>
          <w:sz w:val="24"/>
          <w:szCs w:val="24"/>
        </w:rPr>
        <w:br/>
        <w:t xml:space="preserve">      </w:t>
      </w:r>
      <w:r w:rsidRPr="007C3C2E">
        <w:rPr>
          <w:rFonts w:ascii="Arial" w:hAnsi="Arial" w:cs="Arial"/>
          <w:sz w:val="24"/>
          <w:szCs w:val="24"/>
        </w:rPr>
        <w:t xml:space="preserve">hebben. </w:t>
      </w:r>
    </w:p>
    <w:p w:rsidR="007C3C2E" w:rsidRDefault="007C3C2E" w:rsidP="007C3C2E">
      <w:pPr>
        <w:pStyle w:val="Lijstalinea"/>
        <w:rPr>
          <w:rFonts w:ascii="Arial" w:hAnsi="Arial" w:cs="Arial"/>
          <w:sz w:val="24"/>
          <w:szCs w:val="24"/>
        </w:rPr>
      </w:pPr>
      <w:r>
        <w:rPr>
          <w:rFonts w:ascii="Arial" w:hAnsi="Arial" w:cs="Arial"/>
          <w:sz w:val="24"/>
          <w:szCs w:val="24"/>
        </w:rPr>
        <w:t>(2)2A</w:t>
      </w:r>
      <w:r w:rsidRPr="007C3C2E">
        <w:rPr>
          <w:rFonts w:ascii="Arial" w:hAnsi="Arial" w:cs="Arial"/>
          <w:sz w:val="24"/>
          <w:szCs w:val="24"/>
        </w:rPr>
        <w:t xml:space="preserve">. Tot welke van deze twee dimensie van cultuur behoort de informatie in </w:t>
      </w:r>
      <w:r>
        <w:rPr>
          <w:rFonts w:ascii="Arial" w:hAnsi="Arial" w:cs="Arial"/>
          <w:sz w:val="24"/>
          <w:szCs w:val="24"/>
        </w:rPr>
        <w:br/>
        <w:t xml:space="preserve">           </w:t>
      </w:r>
      <w:r w:rsidRPr="007C3C2E">
        <w:rPr>
          <w:rFonts w:ascii="Arial" w:hAnsi="Arial" w:cs="Arial"/>
          <w:sz w:val="24"/>
          <w:szCs w:val="24"/>
        </w:rPr>
        <w:t xml:space="preserve">de bovenstaande bron? Leg je antwoord uit. </w:t>
      </w:r>
    </w:p>
    <w:p w:rsidR="007C3C2E" w:rsidRDefault="007C3C2E" w:rsidP="007C3C2E">
      <w:pPr>
        <w:pStyle w:val="Lijstalinea"/>
        <w:rPr>
          <w:rFonts w:ascii="Arial" w:hAnsi="Arial" w:cs="Arial"/>
          <w:sz w:val="24"/>
          <w:szCs w:val="24"/>
        </w:rPr>
      </w:pPr>
    </w:p>
    <w:p w:rsidR="007C3C2E" w:rsidRPr="007C3C2E" w:rsidRDefault="007C3C2E" w:rsidP="007C3C2E">
      <w:pPr>
        <w:spacing w:after="200" w:line="276" w:lineRule="auto"/>
        <w:ind w:left="1416"/>
        <w:rPr>
          <w:rFonts w:ascii="Arial" w:hAnsi="Arial" w:cs="Arial"/>
          <w:sz w:val="24"/>
          <w:szCs w:val="24"/>
        </w:rPr>
      </w:pPr>
      <w:r w:rsidRPr="007C3C2E">
        <w:rPr>
          <w:rFonts w:ascii="Arial" w:hAnsi="Arial" w:cs="Arial"/>
          <w:sz w:val="24"/>
          <w:szCs w:val="24"/>
        </w:rPr>
        <w:t xml:space="preserve">Tot de </w:t>
      </w:r>
      <w:proofErr w:type="spellStart"/>
      <w:r w:rsidRPr="007C3C2E">
        <w:rPr>
          <w:rFonts w:ascii="Arial" w:hAnsi="Arial" w:cs="Arial"/>
          <w:sz w:val="24"/>
          <w:szCs w:val="24"/>
        </w:rPr>
        <w:t>immateriele</w:t>
      </w:r>
      <w:proofErr w:type="spellEnd"/>
      <w:r w:rsidRPr="007C3C2E">
        <w:rPr>
          <w:rFonts w:ascii="Arial" w:hAnsi="Arial" w:cs="Arial"/>
          <w:sz w:val="24"/>
          <w:szCs w:val="24"/>
        </w:rPr>
        <w:t xml:space="preserve"> dimensie. In de bron wordt een norm genoemd, namelijk het is verboden voor fietsers om te appen tijdens het fietsen/ de mobiel te gebruiken tijdens het fietsen. Normen zijn een voorbeeld van </w:t>
      </w:r>
      <w:proofErr w:type="spellStart"/>
      <w:r w:rsidRPr="007C3C2E">
        <w:rPr>
          <w:rFonts w:ascii="Arial" w:hAnsi="Arial" w:cs="Arial"/>
          <w:sz w:val="24"/>
          <w:szCs w:val="24"/>
        </w:rPr>
        <w:t>immateriele</w:t>
      </w:r>
      <w:proofErr w:type="spellEnd"/>
      <w:r w:rsidRPr="007C3C2E">
        <w:rPr>
          <w:rFonts w:ascii="Arial" w:hAnsi="Arial" w:cs="Arial"/>
          <w:sz w:val="24"/>
          <w:szCs w:val="24"/>
        </w:rPr>
        <w:t xml:space="preserve"> cultuur. </w:t>
      </w:r>
    </w:p>
    <w:p w:rsidR="007C3C2E" w:rsidRPr="007C3C2E" w:rsidRDefault="007C3C2E" w:rsidP="007C3C2E">
      <w:pPr>
        <w:pStyle w:val="Lijstalinea"/>
        <w:rPr>
          <w:rFonts w:ascii="Arial" w:hAnsi="Arial" w:cs="Arial"/>
          <w:sz w:val="24"/>
          <w:szCs w:val="24"/>
        </w:rPr>
      </w:pPr>
      <w:r>
        <w:rPr>
          <w:rFonts w:ascii="Arial" w:hAnsi="Arial" w:cs="Arial"/>
          <w:sz w:val="24"/>
          <w:szCs w:val="24"/>
        </w:rPr>
        <w:t>(2)2B</w:t>
      </w:r>
      <w:r w:rsidRPr="007C3C2E">
        <w:rPr>
          <w:rFonts w:ascii="Arial" w:hAnsi="Arial" w:cs="Arial"/>
          <w:sz w:val="24"/>
          <w:szCs w:val="24"/>
        </w:rPr>
        <w:t xml:space="preserve">. Noem twee waarden die met elkaar botsen als het gaat om het wel of </w:t>
      </w:r>
      <w:r>
        <w:rPr>
          <w:rFonts w:ascii="Arial" w:hAnsi="Arial" w:cs="Arial"/>
          <w:sz w:val="24"/>
          <w:szCs w:val="24"/>
        </w:rPr>
        <w:br/>
        <w:t xml:space="preserve">           niet </w:t>
      </w:r>
      <w:r w:rsidRPr="007C3C2E">
        <w:rPr>
          <w:rFonts w:ascii="Arial" w:hAnsi="Arial" w:cs="Arial"/>
          <w:sz w:val="24"/>
          <w:szCs w:val="24"/>
        </w:rPr>
        <w:t xml:space="preserve">verbieden van het gebruik van de mobiele telefoon tijdens het </w:t>
      </w:r>
      <w:r>
        <w:rPr>
          <w:rFonts w:ascii="Arial" w:hAnsi="Arial" w:cs="Arial"/>
          <w:sz w:val="24"/>
          <w:szCs w:val="24"/>
        </w:rPr>
        <w:t xml:space="preserve">  </w:t>
      </w:r>
      <w:r>
        <w:rPr>
          <w:rFonts w:ascii="Arial" w:hAnsi="Arial" w:cs="Arial"/>
          <w:sz w:val="24"/>
          <w:szCs w:val="24"/>
        </w:rPr>
        <w:br/>
        <w:t xml:space="preserve">           fietsen. Leg ook </w:t>
      </w:r>
      <w:r w:rsidRPr="007C3C2E">
        <w:rPr>
          <w:rFonts w:ascii="Arial" w:hAnsi="Arial" w:cs="Arial"/>
          <w:sz w:val="24"/>
          <w:szCs w:val="24"/>
        </w:rPr>
        <w:t>uit waarom de beide waarden met elkaar botsen.</w:t>
      </w:r>
    </w:p>
    <w:p w:rsidR="007C3C2E" w:rsidRDefault="007C3C2E" w:rsidP="008A683E"/>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Voorbeeld van een goed antwoord is:</w:t>
      </w:r>
    </w:p>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Twee waarden die met elkaar botsen:</w:t>
      </w:r>
    </w:p>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Vrijheid / eigen verantwoordelijkheid     botst met veiligheid</w:t>
      </w:r>
    </w:p>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 xml:space="preserve">Bereikbaarheid    </w:t>
      </w:r>
      <w:r w:rsidRPr="007C3C2E">
        <w:rPr>
          <w:rFonts w:ascii="Arial" w:hAnsi="Arial" w:cs="Arial"/>
          <w:sz w:val="24"/>
          <w:szCs w:val="24"/>
        </w:rPr>
        <w:tab/>
      </w:r>
      <w:r w:rsidRPr="007C3C2E">
        <w:rPr>
          <w:rFonts w:ascii="Arial" w:hAnsi="Arial" w:cs="Arial"/>
          <w:sz w:val="24"/>
          <w:szCs w:val="24"/>
        </w:rPr>
        <w:tab/>
      </w:r>
      <w:r w:rsidRPr="007C3C2E">
        <w:rPr>
          <w:rFonts w:ascii="Arial" w:hAnsi="Arial" w:cs="Arial"/>
          <w:sz w:val="24"/>
          <w:szCs w:val="24"/>
        </w:rPr>
        <w:tab/>
        <w:t xml:space="preserve">          botst met veiligheid</w:t>
      </w:r>
    </w:p>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 xml:space="preserve">Uitleg: van de leerling. </w:t>
      </w:r>
    </w:p>
    <w:p w:rsidR="007C3C2E" w:rsidRPr="007C3C2E" w:rsidRDefault="007C3C2E" w:rsidP="007C3C2E">
      <w:pPr>
        <w:spacing w:after="200" w:line="276" w:lineRule="auto"/>
        <w:rPr>
          <w:rFonts w:ascii="Arial" w:hAnsi="Arial" w:cs="Arial"/>
          <w:sz w:val="24"/>
          <w:szCs w:val="24"/>
        </w:rPr>
      </w:pPr>
    </w:p>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Twee juiste waarden die met elkaar botsen 1</w:t>
      </w:r>
    </w:p>
    <w:p w:rsidR="007C3C2E" w:rsidRPr="007C3C2E" w:rsidRDefault="007C3C2E" w:rsidP="007C3C2E">
      <w:pPr>
        <w:spacing w:after="200" w:line="276" w:lineRule="auto"/>
        <w:ind w:left="708" w:firstLine="708"/>
        <w:rPr>
          <w:rFonts w:ascii="Arial" w:hAnsi="Arial" w:cs="Arial"/>
          <w:sz w:val="24"/>
          <w:szCs w:val="24"/>
        </w:rPr>
      </w:pPr>
      <w:r w:rsidRPr="007C3C2E">
        <w:rPr>
          <w:rFonts w:ascii="Arial" w:hAnsi="Arial" w:cs="Arial"/>
          <w:sz w:val="24"/>
          <w:szCs w:val="24"/>
        </w:rPr>
        <w:t>Uitleg bij botsende waarden 1</w:t>
      </w:r>
    </w:p>
    <w:p w:rsidR="008F110A" w:rsidRPr="008F110A" w:rsidRDefault="008F110A" w:rsidP="009D01CA">
      <w:pPr>
        <w:pStyle w:val="Lijstalinea"/>
        <w:numPr>
          <w:ilvl w:val="0"/>
          <w:numId w:val="10"/>
        </w:numPr>
        <w:rPr>
          <w:rFonts w:ascii="Arial" w:hAnsi="Arial" w:cs="Arial"/>
          <w:sz w:val="24"/>
          <w:szCs w:val="24"/>
        </w:rPr>
      </w:pPr>
      <w:r w:rsidRPr="008F110A">
        <w:rPr>
          <w:rFonts w:ascii="Arial" w:hAnsi="Arial" w:cs="Arial"/>
          <w:sz w:val="24"/>
          <w:szCs w:val="24"/>
        </w:rPr>
        <w:t xml:space="preserve">3A. Noem drie voorbeelden uit bron 2 die vallen onder de materiële dimensie </w:t>
      </w:r>
      <w:r>
        <w:rPr>
          <w:rFonts w:ascii="Arial" w:hAnsi="Arial" w:cs="Arial"/>
          <w:sz w:val="24"/>
          <w:szCs w:val="24"/>
        </w:rPr>
        <w:br/>
        <w:t xml:space="preserve">       </w:t>
      </w:r>
      <w:r w:rsidRPr="008F110A">
        <w:rPr>
          <w:rFonts w:ascii="Arial" w:hAnsi="Arial" w:cs="Arial"/>
          <w:sz w:val="24"/>
          <w:szCs w:val="24"/>
        </w:rPr>
        <w:t>van cultuur.</w:t>
      </w:r>
    </w:p>
    <w:p w:rsidR="007C3C2E" w:rsidRPr="008F110A" w:rsidRDefault="008F110A" w:rsidP="008F110A">
      <w:pPr>
        <w:pStyle w:val="Lijstalinea"/>
        <w:numPr>
          <w:ilvl w:val="0"/>
          <w:numId w:val="5"/>
        </w:numPr>
        <w:rPr>
          <w:rFonts w:ascii="Arial" w:hAnsi="Arial" w:cs="Arial"/>
          <w:sz w:val="24"/>
          <w:szCs w:val="24"/>
        </w:rPr>
      </w:pPr>
      <w:r w:rsidRPr="008F110A">
        <w:rPr>
          <w:rFonts w:ascii="Arial" w:hAnsi="Arial" w:cs="Arial"/>
          <w:sz w:val="24"/>
          <w:szCs w:val="24"/>
        </w:rPr>
        <w:t>Geen moskee meer erbij;</w:t>
      </w:r>
    </w:p>
    <w:p w:rsidR="008F110A" w:rsidRPr="008F110A" w:rsidRDefault="008F110A" w:rsidP="008F110A">
      <w:pPr>
        <w:pStyle w:val="Lijstalinea"/>
        <w:numPr>
          <w:ilvl w:val="0"/>
          <w:numId w:val="5"/>
        </w:numPr>
        <w:rPr>
          <w:rFonts w:ascii="Arial" w:hAnsi="Arial" w:cs="Arial"/>
          <w:sz w:val="24"/>
          <w:szCs w:val="24"/>
        </w:rPr>
      </w:pPr>
      <w:r w:rsidRPr="008F110A">
        <w:rPr>
          <w:rFonts w:ascii="Arial" w:hAnsi="Arial" w:cs="Arial"/>
          <w:sz w:val="24"/>
          <w:szCs w:val="24"/>
        </w:rPr>
        <w:t>Moskeeën sluiten;</w:t>
      </w:r>
    </w:p>
    <w:p w:rsidR="008F110A" w:rsidRPr="008F110A" w:rsidRDefault="008F110A" w:rsidP="008F110A">
      <w:pPr>
        <w:pStyle w:val="Lijstalinea"/>
        <w:numPr>
          <w:ilvl w:val="0"/>
          <w:numId w:val="5"/>
        </w:numPr>
        <w:rPr>
          <w:rFonts w:ascii="Arial" w:hAnsi="Arial" w:cs="Arial"/>
          <w:sz w:val="24"/>
          <w:szCs w:val="24"/>
        </w:rPr>
      </w:pPr>
      <w:r w:rsidRPr="008F110A">
        <w:rPr>
          <w:rFonts w:ascii="Arial" w:hAnsi="Arial" w:cs="Arial"/>
          <w:sz w:val="24"/>
          <w:szCs w:val="24"/>
        </w:rPr>
        <w:t>Geen subsidie naar Islamitische media;</w:t>
      </w:r>
    </w:p>
    <w:p w:rsidR="002C164D" w:rsidRDefault="002C164D" w:rsidP="008F110A">
      <w:pPr>
        <w:rPr>
          <w:rFonts w:ascii="Arial" w:hAnsi="Arial" w:cs="Arial"/>
          <w:sz w:val="24"/>
          <w:szCs w:val="24"/>
        </w:rPr>
      </w:pPr>
    </w:p>
    <w:p w:rsidR="002C164D" w:rsidRDefault="002C164D" w:rsidP="008F110A">
      <w:pPr>
        <w:rPr>
          <w:rFonts w:ascii="Arial" w:hAnsi="Arial" w:cs="Arial"/>
          <w:sz w:val="24"/>
          <w:szCs w:val="24"/>
        </w:rPr>
      </w:pPr>
    </w:p>
    <w:p w:rsidR="002C164D" w:rsidRDefault="002C164D" w:rsidP="008F110A">
      <w:pPr>
        <w:rPr>
          <w:rFonts w:ascii="Arial" w:hAnsi="Arial" w:cs="Arial"/>
          <w:sz w:val="24"/>
          <w:szCs w:val="24"/>
        </w:rPr>
      </w:pPr>
    </w:p>
    <w:p w:rsidR="002C164D" w:rsidRDefault="002C164D" w:rsidP="008F110A">
      <w:pPr>
        <w:rPr>
          <w:rFonts w:ascii="Arial" w:hAnsi="Arial" w:cs="Arial"/>
          <w:sz w:val="24"/>
          <w:szCs w:val="24"/>
        </w:rPr>
      </w:pPr>
    </w:p>
    <w:p w:rsidR="008F110A" w:rsidRPr="008F110A" w:rsidRDefault="008F110A" w:rsidP="008F110A">
      <w:pPr>
        <w:rPr>
          <w:rFonts w:ascii="Arial" w:hAnsi="Arial" w:cs="Arial"/>
          <w:sz w:val="24"/>
          <w:szCs w:val="24"/>
        </w:rPr>
      </w:pPr>
      <w:r w:rsidRPr="008F110A">
        <w:rPr>
          <w:rFonts w:ascii="Arial" w:hAnsi="Arial" w:cs="Arial"/>
          <w:sz w:val="24"/>
          <w:szCs w:val="24"/>
        </w:rPr>
        <w:lastRenderedPageBreak/>
        <w:t xml:space="preserve">(3)3B. Noem drie voorbeelden uit bron 2 die vallen onder de immateriële dimensie </w:t>
      </w:r>
      <w:r>
        <w:rPr>
          <w:rFonts w:ascii="Arial" w:hAnsi="Arial" w:cs="Arial"/>
          <w:sz w:val="24"/>
          <w:szCs w:val="24"/>
        </w:rPr>
        <w:br/>
        <w:t xml:space="preserve">           </w:t>
      </w:r>
      <w:r w:rsidRPr="008F110A">
        <w:rPr>
          <w:rFonts w:ascii="Arial" w:hAnsi="Arial" w:cs="Arial"/>
          <w:sz w:val="24"/>
          <w:szCs w:val="24"/>
        </w:rPr>
        <w:t>van cultuur.</w:t>
      </w:r>
    </w:p>
    <w:p w:rsidR="008F110A" w:rsidRPr="008F110A" w:rsidRDefault="008F110A" w:rsidP="008F110A">
      <w:pPr>
        <w:rPr>
          <w:rFonts w:ascii="Arial" w:hAnsi="Arial" w:cs="Arial"/>
          <w:sz w:val="24"/>
          <w:szCs w:val="24"/>
        </w:rPr>
      </w:pPr>
      <w:r w:rsidRPr="008F110A">
        <w:rPr>
          <w:rFonts w:ascii="Arial" w:hAnsi="Arial" w:cs="Arial"/>
          <w:sz w:val="24"/>
          <w:szCs w:val="24"/>
        </w:rPr>
        <w:t>- geen dubbele nationaliteit;</w:t>
      </w:r>
    </w:p>
    <w:p w:rsidR="008F110A" w:rsidRPr="008F110A" w:rsidRDefault="008F110A" w:rsidP="008F110A">
      <w:pPr>
        <w:rPr>
          <w:rFonts w:ascii="Arial" w:hAnsi="Arial" w:cs="Arial"/>
          <w:sz w:val="24"/>
          <w:szCs w:val="24"/>
        </w:rPr>
      </w:pPr>
      <w:r w:rsidRPr="008F110A">
        <w:rPr>
          <w:rFonts w:ascii="Arial" w:hAnsi="Arial" w:cs="Arial"/>
          <w:sz w:val="24"/>
          <w:szCs w:val="24"/>
        </w:rPr>
        <w:t>- vrouwenbesnijdenis strenger bestraffen</w:t>
      </w:r>
    </w:p>
    <w:p w:rsidR="008F110A" w:rsidRPr="008F110A" w:rsidRDefault="008F110A" w:rsidP="008F110A">
      <w:pPr>
        <w:rPr>
          <w:rFonts w:ascii="Arial" w:hAnsi="Arial" w:cs="Arial"/>
          <w:sz w:val="24"/>
          <w:szCs w:val="24"/>
        </w:rPr>
      </w:pPr>
      <w:r w:rsidRPr="008F110A">
        <w:rPr>
          <w:rFonts w:ascii="Arial" w:hAnsi="Arial" w:cs="Arial"/>
          <w:sz w:val="24"/>
          <w:szCs w:val="24"/>
        </w:rPr>
        <w:t>-  assimilatiecontracten</w:t>
      </w:r>
    </w:p>
    <w:p w:rsidR="008F110A" w:rsidRPr="008F110A" w:rsidRDefault="008F110A" w:rsidP="008F110A">
      <w:pPr>
        <w:rPr>
          <w:rFonts w:ascii="Arial" w:hAnsi="Arial" w:cs="Arial"/>
          <w:sz w:val="24"/>
          <w:szCs w:val="24"/>
        </w:rPr>
      </w:pPr>
      <w:r w:rsidRPr="008F110A">
        <w:rPr>
          <w:rFonts w:ascii="Arial" w:hAnsi="Arial" w:cs="Arial"/>
          <w:sz w:val="24"/>
          <w:szCs w:val="24"/>
        </w:rPr>
        <w:t xml:space="preserve">- geen hoofddoekjes in de zorg, etc. </w:t>
      </w:r>
    </w:p>
    <w:p w:rsidR="008F110A" w:rsidRPr="008F110A" w:rsidRDefault="008F110A" w:rsidP="008F110A">
      <w:pPr>
        <w:rPr>
          <w:rFonts w:ascii="Arial" w:hAnsi="Arial" w:cs="Arial"/>
          <w:sz w:val="24"/>
          <w:szCs w:val="24"/>
        </w:rPr>
      </w:pPr>
    </w:p>
    <w:p w:rsidR="002C164D" w:rsidRDefault="002C164D" w:rsidP="002C164D">
      <w:pPr>
        <w:rPr>
          <w:rFonts w:ascii="Arial" w:hAnsi="Arial" w:cs="Arial"/>
          <w:sz w:val="24"/>
          <w:szCs w:val="24"/>
        </w:rPr>
      </w:pPr>
      <w:r>
        <w:rPr>
          <w:rFonts w:ascii="Arial" w:hAnsi="Arial" w:cs="Arial"/>
          <w:sz w:val="24"/>
          <w:szCs w:val="24"/>
        </w:rPr>
        <w:t>(2) 4. Leg uit dat veganisten zowel een subcultuur zijn als een tegencultuur.</w:t>
      </w:r>
    </w:p>
    <w:p w:rsidR="002C164D" w:rsidRDefault="002C164D" w:rsidP="002C164D">
      <w:pPr>
        <w:spacing w:after="100" w:afterAutospacing="1" w:line="240" w:lineRule="auto"/>
        <w:rPr>
          <w:rFonts w:ascii="Arial" w:eastAsia="Times New Roman" w:hAnsi="Arial" w:cs="Arial"/>
          <w:color w:val="0F0F0F"/>
          <w:sz w:val="24"/>
          <w:szCs w:val="24"/>
          <w:lang w:eastAsia="nl-NL"/>
        </w:rPr>
      </w:pPr>
      <w:r w:rsidRPr="002C164D">
        <w:rPr>
          <w:rFonts w:ascii="Arial" w:hAnsi="Arial" w:cs="Arial"/>
          <w:sz w:val="24"/>
          <w:szCs w:val="24"/>
        </w:rPr>
        <w:t xml:space="preserve">Subcultuur, omdat veganisten op onderdelen afwijken van de dominante cultuur. </w:t>
      </w:r>
      <w:r w:rsidRPr="002C164D">
        <w:rPr>
          <w:rFonts w:ascii="Arial" w:eastAsia="Times New Roman" w:hAnsi="Arial" w:cs="Arial"/>
          <w:color w:val="0F0F0F"/>
          <w:sz w:val="24"/>
          <w:szCs w:val="24"/>
          <w:lang w:eastAsia="nl-NL"/>
        </w:rPr>
        <w:t>Kort gezegd eten en gebruiken veganisten geen dieren, iets dat van een dier afkomstig is of dat op een dier getest is. Zij eten dan ook geen vlees en geen vis, maar ook geen zuivelproducten, eieren en andere producten van dierlijke oorsprong of met dierlijke ingrediënten.</w:t>
      </w:r>
      <w:r>
        <w:rPr>
          <w:rFonts w:ascii="Arial" w:eastAsia="Times New Roman" w:hAnsi="Arial" w:cs="Arial"/>
          <w:color w:val="0F0F0F"/>
          <w:sz w:val="24"/>
          <w:szCs w:val="24"/>
          <w:lang w:eastAsia="nl-NL"/>
        </w:rPr>
        <w:t xml:space="preserve"> Hierin wijken ze af van de dominante cultuur, maar ze onderschrijven wel andere waarden en normen van de dominante cultuur.</w:t>
      </w:r>
    </w:p>
    <w:p w:rsidR="002C164D" w:rsidRDefault="002C164D" w:rsidP="002C164D">
      <w:pPr>
        <w:spacing w:after="100" w:afterAutospacing="1" w:line="240" w:lineRule="auto"/>
        <w:rPr>
          <w:rFonts w:ascii="Arial" w:eastAsia="Times New Roman" w:hAnsi="Arial" w:cs="Arial"/>
          <w:color w:val="0F0F0F"/>
          <w:sz w:val="24"/>
          <w:szCs w:val="24"/>
          <w:lang w:eastAsia="nl-NL"/>
        </w:rPr>
      </w:pPr>
      <w:r>
        <w:rPr>
          <w:rFonts w:ascii="Arial" w:eastAsia="Times New Roman" w:hAnsi="Arial" w:cs="Arial"/>
          <w:color w:val="0F0F0F"/>
          <w:sz w:val="24"/>
          <w:szCs w:val="24"/>
          <w:lang w:eastAsia="nl-NL"/>
        </w:rPr>
        <w:t>Tegencultuur, omdat veganisten eigen willen dat ook de dominante cultuur zich aanpast en zich ontwikkelt richting een cultuur waarin mensen vleesvervangers eten.</w:t>
      </w:r>
    </w:p>
    <w:p w:rsidR="002C164D" w:rsidRDefault="00636333" w:rsidP="002C164D">
      <w:pPr>
        <w:spacing w:after="100" w:afterAutospacing="1" w:line="240" w:lineRule="auto"/>
        <w:rPr>
          <w:rFonts w:ascii="Arial" w:eastAsia="Times New Roman" w:hAnsi="Arial" w:cs="Arial"/>
          <w:color w:val="0F0F0F"/>
          <w:sz w:val="24"/>
          <w:szCs w:val="24"/>
          <w:lang w:eastAsia="nl-NL"/>
        </w:rPr>
      </w:pPr>
      <w:r>
        <w:rPr>
          <w:rFonts w:ascii="Arial" w:eastAsia="Times New Roman" w:hAnsi="Arial" w:cs="Arial"/>
          <w:color w:val="0F0F0F"/>
          <w:sz w:val="24"/>
          <w:szCs w:val="24"/>
          <w:lang w:eastAsia="nl-NL"/>
        </w:rPr>
        <w:t xml:space="preserve">Of </w:t>
      </w:r>
    </w:p>
    <w:p w:rsidR="00636333" w:rsidRDefault="00636333" w:rsidP="002C164D">
      <w:pPr>
        <w:spacing w:after="100" w:afterAutospacing="1" w:line="240" w:lineRule="auto"/>
        <w:rPr>
          <w:rFonts w:ascii="Arial" w:hAnsi="Arial" w:cs="Arial"/>
          <w:color w:val="0F0F0F"/>
          <w:sz w:val="24"/>
          <w:szCs w:val="24"/>
        </w:rPr>
      </w:pPr>
      <w:r>
        <w:rPr>
          <w:rFonts w:ascii="Arial" w:eastAsia="Times New Roman" w:hAnsi="Arial" w:cs="Arial"/>
          <w:color w:val="0F0F0F"/>
          <w:sz w:val="24"/>
          <w:szCs w:val="24"/>
          <w:lang w:eastAsia="nl-NL"/>
        </w:rPr>
        <w:t xml:space="preserve">Tegencultuur, omdat </w:t>
      </w:r>
      <w:proofErr w:type="spellStart"/>
      <w:r>
        <w:rPr>
          <w:rFonts w:ascii="Arial" w:eastAsia="Times New Roman" w:hAnsi="Arial" w:cs="Arial"/>
          <w:color w:val="0F0F0F"/>
          <w:sz w:val="24"/>
          <w:szCs w:val="24"/>
          <w:lang w:eastAsia="nl-NL"/>
        </w:rPr>
        <w:t>Vegans</w:t>
      </w:r>
      <w:proofErr w:type="spellEnd"/>
      <w:r>
        <w:rPr>
          <w:rFonts w:ascii="Arial" w:eastAsia="Times New Roman" w:hAnsi="Arial" w:cs="Arial"/>
          <w:color w:val="0F0F0F"/>
          <w:sz w:val="24"/>
          <w:szCs w:val="24"/>
          <w:lang w:eastAsia="nl-NL"/>
        </w:rPr>
        <w:t xml:space="preserve"> </w:t>
      </w:r>
      <w:r>
        <w:rPr>
          <w:rFonts w:ascii="Arial" w:hAnsi="Arial" w:cs="Arial"/>
          <w:color w:val="0F0F0F"/>
          <w:sz w:val="24"/>
          <w:szCs w:val="24"/>
        </w:rPr>
        <w:t>uit de buurt blijven bij b</w:t>
      </w:r>
      <w:r w:rsidRPr="00636333">
        <w:rPr>
          <w:rFonts w:ascii="Arial" w:hAnsi="Arial" w:cs="Arial"/>
          <w:color w:val="0F0F0F"/>
          <w:sz w:val="24"/>
          <w:szCs w:val="24"/>
        </w:rPr>
        <w:t>ont, leer, dons, wo</w:t>
      </w:r>
      <w:r>
        <w:rPr>
          <w:rFonts w:ascii="Arial" w:hAnsi="Arial" w:cs="Arial"/>
          <w:color w:val="0F0F0F"/>
          <w:sz w:val="24"/>
          <w:szCs w:val="24"/>
        </w:rPr>
        <w:t xml:space="preserve">l, suède en zijde bijvoorbeeld. Terwijl mensen die behoren tot de dominante cultuur dat gewoon kopen en gebruiken. </w:t>
      </w:r>
    </w:p>
    <w:p w:rsidR="00636333" w:rsidRDefault="00636333" w:rsidP="002C164D">
      <w:pPr>
        <w:spacing w:after="100" w:afterAutospacing="1" w:line="240" w:lineRule="auto"/>
        <w:rPr>
          <w:rFonts w:ascii="Arial" w:hAnsi="Arial" w:cs="Arial"/>
          <w:color w:val="0F0F0F"/>
          <w:sz w:val="24"/>
          <w:szCs w:val="24"/>
        </w:rPr>
      </w:pPr>
    </w:p>
    <w:p w:rsidR="00636333" w:rsidRPr="002C164D" w:rsidRDefault="00636333" w:rsidP="002C164D">
      <w:pPr>
        <w:spacing w:after="100" w:afterAutospacing="1" w:line="240" w:lineRule="auto"/>
        <w:rPr>
          <w:rFonts w:ascii="Arial" w:eastAsia="Times New Roman" w:hAnsi="Arial" w:cs="Arial"/>
          <w:color w:val="0F0F0F"/>
          <w:sz w:val="24"/>
          <w:szCs w:val="24"/>
          <w:lang w:eastAsia="nl-NL"/>
        </w:rPr>
      </w:pPr>
    </w:p>
    <w:p w:rsidR="007C3C2E" w:rsidRDefault="007C3C2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p w:rsidR="008A683E" w:rsidRDefault="008A683E" w:rsidP="008A683E"/>
    <w:sectPr w:rsidR="008A6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65F"/>
    <w:multiLevelType w:val="hybridMultilevel"/>
    <w:tmpl w:val="2DB61CB2"/>
    <w:lvl w:ilvl="0" w:tplc="735C33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F9C5D68"/>
    <w:multiLevelType w:val="hybridMultilevel"/>
    <w:tmpl w:val="73E8E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BB66E7"/>
    <w:multiLevelType w:val="hybridMultilevel"/>
    <w:tmpl w:val="667C11E8"/>
    <w:lvl w:ilvl="0" w:tplc="DD46679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97E0625"/>
    <w:multiLevelType w:val="hybridMultilevel"/>
    <w:tmpl w:val="872C316E"/>
    <w:lvl w:ilvl="0" w:tplc="F9C47380">
      <w:start w:val="7"/>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302826F6"/>
    <w:multiLevelType w:val="hybridMultilevel"/>
    <w:tmpl w:val="67966036"/>
    <w:lvl w:ilvl="0" w:tplc="D36C8B6E">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FCA6E1F"/>
    <w:multiLevelType w:val="hybridMultilevel"/>
    <w:tmpl w:val="5284F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480637"/>
    <w:multiLevelType w:val="multilevel"/>
    <w:tmpl w:val="4E3CD88A"/>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F8B53E4"/>
    <w:multiLevelType w:val="hybridMultilevel"/>
    <w:tmpl w:val="1A14C038"/>
    <w:lvl w:ilvl="0" w:tplc="3E6E5270">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56AE1FF2"/>
    <w:multiLevelType w:val="multilevel"/>
    <w:tmpl w:val="6F2A0D9A"/>
    <w:lvl w:ilvl="0">
      <w:start w:val="3"/>
      <w:numFmt w:val="decimal"/>
      <w:lvlText w:val="(%1)"/>
      <w:lvlJc w:val="left"/>
      <w:pPr>
        <w:ind w:left="480" w:hanging="48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66936043"/>
    <w:multiLevelType w:val="hybridMultilevel"/>
    <w:tmpl w:val="880A8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0D5440"/>
    <w:multiLevelType w:val="hybridMultilevel"/>
    <w:tmpl w:val="6F10438E"/>
    <w:lvl w:ilvl="0" w:tplc="3DD4584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10"/>
  </w:num>
  <w:num w:numId="6">
    <w:abstractNumId w:val="9"/>
  </w:num>
  <w:num w:numId="7">
    <w:abstractNumId w:val="2"/>
  </w:num>
  <w:num w:numId="8">
    <w:abstractNumId w:val="4"/>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3E"/>
    <w:rsid w:val="00126BC0"/>
    <w:rsid w:val="00232802"/>
    <w:rsid w:val="002C164D"/>
    <w:rsid w:val="00432679"/>
    <w:rsid w:val="00636333"/>
    <w:rsid w:val="007C3C2E"/>
    <w:rsid w:val="00856266"/>
    <w:rsid w:val="008A683E"/>
    <w:rsid w:val="008F110A"/>
    <w:rsid w:val="009D01CA"/>
    <w:rsid w:val="00AD23E6"/>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440E52"/>
  <w15:chartTrackingRefBased/>
  <w15:docId w15:val="{6E53BBBD-E471-47F9-9422-AAA5F72A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683E"/>
    <w:pPr>
      <w:ind w:left="720"/>
      <w:contextualSpacing/>
    </w:pPr>
  </w:style>
  <w:style w:type="table" w:styleId="Tabelraster">
    <w:name w:val="Table Grid"/>
    <w:basedOn w:val="Standaardtabel"/>
    <w:uiPriority w:val="39"/>
    <w:rsid w:val="007C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7C3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ad.nl/binnenland/ruim-9200-boetes-voor-bellen-of-appen-op-de-fiets~afa48f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1056</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cp:revision>
  <dcterms:created xsi:type="dcterms:W3CDTF">2021-03-08T13:25:00Z</dcterms:created>
  <dcterms:modified xsi:type="dcterms:W3CDTF">2021-03-08T14:24:00Z</dcterms:modified>
</cp:coreProperties>
</file>